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1F6C81" w:rsidRDefault="001F6C81" w:rsidP="004E63B5">
      <w:pPr>
        <w:pStyle w:val="Tytu"/>
        <w:rPr>
          <w:rFonts w:ascii="Arial" w:hAnsi="Arial" w:cs="Arial"/>
          <w:b/>
          <w:bCs/>
          <w:sz w:val="22"/>
          <w:szCs w:val="22"/>
        </w:rPr>
      </w:pPr>
    </w:p>
    <w:p w14:paraId="02EB378F" w14:textId="7F5E4C2E" w:rsidR="001F6C81" w:rsidRDefault="5322B01B" w:rsidP="004E63B5">
      <w:pPr>
        <w:pStyle w:val="Tytu"/>
        <w:rPr>
          <w:rFonts w:ascii="Arial" w:hAnsi="Arial" w:cs="Arial"/>
          <w:b/>
          <w:bCs/>
          <w:sz w:val="22"/>
          <w:szCs w:val="22"/>
        </w:rPr>
      </w:pPr>
      <w:r>
        <w:rPr>
          <w:noProof/>
        </w:rPr>
        <w:drawing>
          <wp:inline distT="0" distB="0" distL="0" distR="0" wp14:anchorId="36CDD81E" wp14:editId="380DE448">
            <wp:extent cx="2973946" cy="973885"/>
            <wp:effectExtent l="0" t="0" r="0" b="0"/>
            <wp:docPr id="1223223733" name="Obraz 12232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73946" cy="973885"/>
                    </a:xfrm>
                    <a:prstGeom prst="rect">
                      <a:avLst/>
                    </a:prstGeom>
                  </pic:spPr>
                </pic:pic>
              </a:graphicData>
            </a:graphic>
          </wp:inline>
        </w:drawing>
      </w:r>
    </w:p>
    <w:p w14:paraId="6A05A809" w14:textId="77777777" w:rsidR="001F6C81" w:rsidRDefault="001F6C81" w:rsidP="004E63B5">
      <w:pPr>
        <w:pStyle w:val="Tytu"/>
        <w:rPr>
          <w:rFonts w:ascii="Arial" w:hAnsi="Arial" w:cs="Arial"/>
          <w:b/>
          <w:bCs/>
          <w:sz w:val="22"/>
          <w:szCs w:val="22"/>
        </w:rPr>
      </w:pPr>
    </w:p>
    <w:p w14:paraId="41C8F396" w14:textId="20FA626C" w:rsidR="001F6C81" w:rsidRDefault="001F6C81" w:rsidP="004E63B5">
      <w:pPr>
        <w:pStyle w:val="Tytu"/>
        <w:rPr>
          <w:rFonts w:ascii="Arial" w:hAnsi="Arial" w:cs="Arial"/>
          <w:b/>
          <w:bCs/>
          <w:sz w:val="22"/>
          <w:szCs w:val="22"/>
        </w:rPr>
      </w:pPr>
    </w:p>
    <w:p w14:paraId="22E5F358" w14:textId="56C8703E" w:rsidR="00145B2F" w:rsidRPr="00A46254" w:rsidRDefault="00145B2F" w:rsidP="1E7252C9">
      <w:pPr>
        <w:jc w:val="center"/>
        <w:rPr>
          <w:rFonts w:asciiTheme="minorHAnsi" w:hAnsiTheme="minorHAnsi" w:cstheme="minorBidi"/>
          <w:b/>
          <w:bCs/>
        </w:rPr>
      </w:pPr>
    </w:p>
    <w:p w14:paraId="10B2104B" w14:textId="47FB1189" w:rsidR="004E63B5" w:rsidRPr="00A46254" w:rsidRDefault="004E63B5" w:rsidP="1E7252C9">
      <w:pPr>
        <w:pStyle w:val="Nagwek1"/>
        <w:rPr>
          <w:rFonts w:asciiTheme="minorHAnsi" w:hAnsiTheme="minorHAnsi" w:cstheme="minorBidi"/>
          <w:b/>
          <w:bCs/>
          <w:sz w:val="24"/>
        </w:rPr>
      </w:pPr>
      <w:r w:rsidRPr="1E7252C9">
        <w:rPr>
          <w:rFonts w:asciiTheme="minorHAnsi" w:hAnsiTheme="minorHAnsi" w:cstheme="minorBidi"/>
          <w:b/>
          <w:bCs/>
          <w:sz w:val="24"/>
        </w:rPr>
        <w:t>UNIWERSYTET IM. ADAMA MICKIEWICZA W POZNANIU</w:t>
      </w:r>
    </w:p>
    <w:p w14:paraId="72A3D3EC" w14:textId="77777777" w:rsidR="004E63B5" w:rsidRPr="00A46254" w:rsidRDefault="004E63B5" w:rsidP="004E63B5">
      <w:pPr>
        <w:rPr>
          <w:rFonts w:asciiTheme="minorHAnsi" w:hAnsiTheme="minorHAnsi" w:cstheme="minorHAnsi"/>
          <w:b/>
          <w:bCs/>
        </w:rPr>
      </w:pPr>
    </w:p>
    <w:p w14:paraId="40280873"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OGŁASZA</w:t>
      </w:r>
    </w:p>
    <w:p w14:paraId="0D0B940D" w14:textId="77777777" w:rsidR="004E63B5" w:rsidRPr="00A46254" w:rsidRDefault="004E63B5" w:rsidP="004E63B5">
      <w:pPr>
        <w:jc w:val="center"/>
        <w:rPr>
          <w:rFonts w:asciiTheme="minorHAnsi" w:hAnsiTheme="minorHAnsi" w:cstheme="minorHAnsi"/>
          <w:b/>
          <w:bCs/>
        </w:rPr>
      </w:pPr>
    </w:p>
    <w:p w14:paraId="2DC3782F"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5F473D73" w14:textId="382A1F17" w:rsidR="00145B2F" w:rsidRPr="00A46254" w:rsidRDefault="00551BF6" w:rsidP="00ED6751">
      <w:pPr>
        <w:jc w:val="center"/>
        <w:rPr>
          <w:rFonts w:asciiTheme="minorHAnsi" w:hAnsiTheme="minorHAnsi" w:cstheme="minorHAnsi"/>
          <w:b/>
          <w:bCs/>
        </w:rPr>
      </w:pPr>
      <w:r w:rsidRPr="00A46254">
        <w:rPr>
          <w:rFonts w:asciiTheme="minorHAnsi" w:hAnsiTheme="minorHAnsi" w:cstheme="minorHAnsi"/>
          <w:b/>
          <w:bCs/>
        </w:rPr>
        <w:t xml:space="preserve">na stanowisko </w:t>
      </w:r>
      <w:r w:rsidR="000F18CE">
        <w:rPr>
          <w:rFonts w:asciiTheme="minorHAnsi" w:hAnsiTheme="minorHAnsi" w:cstheme="minorHAnsi"/>
          <w:b/>
          <w:bCs/>
        </w:rPr>
        <w:t>post-doc (stażysta podoktorski)</w:t>
      </w:r>
      <w:r w:rsidR="001D5234" w:rsidRPr="00A46254">
        <w:rPr>
          <w:rFonts w:asciiTheme="minorHAnsi" w:hAnsiTheme="minorHAnsi" w:cstheme="minorHAnsi"/>
          <w:b/>
          <w:bCs/>
        </w:rPr>
        <w:br/>
      </w:r>
    </w:p>
    <w:p w14:paraId="7DA5E940" w14:textId="71BCC71F" w:rsidR="00551BF6" w:rsidRPr="00A46254" w:rsidRDefault="00D9614D" w:rsidP="27721B70">
      <w:pPr>
        <w:jc w:val="center"/>
        <w:rPr>
          <w:rFonts w:asciiTheme="minorHAnsi" w:hAnsiTheme="minorHAnsi" w:cstheme="minorBidi"/>
          <w:b/>
          <w:bCs/>
        </w:rPr>
      </w:pPr>
      <w:r w:rsidRPr="27721B70">
        <w:rPr>
          <w:rFonts w:asciiTheme="minorHAnsi" w:hAnsiTheme="minorHAnsi" w:cstheme="minorBidi"/>
          <w:b/>
          <w:bCs/>
        </w:rPr>
        <w:t>na Wydziale</w:t>
      </w:r>
      <w:r w:rsidR="000F18CE">
        <w:rPr>
          <w:rFonts w:asciiTheme="minorHAnsi" w:hAnsiTheme="minorHAnsi" w:cstheme="minorBidi"/>
          <w:b/>
          <w:bCs/>
        </w:rPr>
        <w:t xml:space="preserve"> Biologii</w:t>
      </w:r>
    </w:p>
    <w:p w14:paraId="4F39F20C" w14:textId="05B8E329" w:rsidR="0DD8319A" w:rsidRDefault="0DD8319A" w:rsidP="27721B70">
      <w:pPr>
        <w:spacing w:line="480" w:lineRule="auto"/>
        <w:jc w:val="center"/>
      </w:pPr>
      <w:r w:rsidRPr="27721B70">
        <w:rPr>
          <w:rFonts w:ascii="Calibri" w:eastAsia="Calibri" w:hAnsi="Calibri" w:cs="Calibri"/>
          <w:b/>
          <w:bCs/>
        </w:rPr>
        <w:t xml:space="preserve">w projekcie </w:t>
      </w:r>
      <w:r w:rsidR="000F18CE">
        <w:rPr>
          <w:rFonts w:ascii="Calibri" w:eastAsia="Calibri" w:hAnsi="Calibri" w:cs="Calibri"/>
          <w:b/>
          <w:bCs/>
        </w:rPr>
        <w:t>OPUS</w:t>
      </w:r>
    </w:p>
    <w:p w14:paraId="70124C03" w14:textId="75AD8609" w:rsidR="0DD8319A" w:rsidRDefault="0DD8319A" w:rsidP="27721B70">
      <w:pPr>
        <w:spacing w:line="480" w:lineRule="auto"/>
        <w:jc w:val="center"/>
      </w:pPr>
      <w:r w:rsidRPr="27721B70">
        <w:rPr>
          <w:rFonts w:ascii="Calibri" w:eastAsia="Calibri" w:hAnsi="Calibri" w:cs="Calibri"/>
          <w:b/>
          <w:bCs/>
        </w:rPr>
        <w:t>nr umowy projektowej</w:t>
      </w:r>
      <w:r w:rsidR="000F18CE">
        <w:rPr>
          <w:rFonts w:ascii="Calibri" w:eastAsia="Calibri" w:hAnsi="Calibri" w:cs="Calibri"/>
          <w:b/>
          <w:bCs/>
        </w:rPr>
        <w:t xml:space="preserve"> </w:t>
      </w:r>
      <w:r w:rsidR="000F18CE" w:rsidRPr="000F18CE">
        <w:rPr>
          <w:rFonts w:ascii="Calibri" w:eastAsia="Calibri" w:hAnsi="Calibri" w:cs="Calibri"/>
          <w:b/>
          <w:bCs/>
        </w:rPr>
        <w:t>UMO-2024/53/B/NZ4/03103</w:t>
      </w:r>
    </w:p>
    <w:p w14:paraId="3CA4665E" w14:textId="77777777" w:rsidR="00BC2658" w:rsidRDefault="00BC2658" w:rsidP="00BC2658">
      <w:pPr>
        <w:spacing w:line="288" w:lineRule="atLeast"/>
        <w:jc w:val="both"/>
        <w:outlineLvl w:val="1"/>
        <w:rPr>
          <w:rFonts w:ascii="Arial" w:hAnsi="Arial" w:cs="Arial"/>
          <w:bCs/>
          <w:color w:val="000000"/>
        </w:rPr>
      </w:pPr>
      <w:r>
        <w:rPr>
          <w:rFonts w:ascii="Arial" w:hAnsi="Arial" w:cs="Arial"/>
          <w:bCs/>
          <w:color w:val="000000"/>
        </w:rPr>
        <w:t>„</w:t>
      </w:r>
      <w:r w:rsidRPr="00683AD3">
        <w:rPr>
          <w:i/>
          <w:iCs/>
        </w:rPr>
        <w:t>Multiomika i analizy funkcjonalne w cukrzycy typu 2: ukierunkowanie na zmienione szlaki i rearanżacje metaboliczne</w:t>
      </w:r>
      <w:r w:rsidRPr="006C2106">
        <w:t>”.</w:t>
      </w: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3DEEC669" w14:textId="77777777" w:rsidR="007D090B" w:rsidRPr="00EC5FC6" w:rsidRDefault="007D090B" w:rsidP="00A46254">
      <w:pPr>
        <w:jc w:val="both"/>
        <w:rPr>
          <w:rFonts w:asciiTheme="minorHAnsi" w:hAnsiTheme="minorHAnsi" w:cstheme="minorHAnsi"/>
          <w:b/>
          <w:bCs/>
          <w:sz w:val="20"/>
          <w:szCs w:val="20"/>
        </w:rPr>
      </w:pPr>
    </w:p>
    <w:p w14:paraId="698B0C11" w14:textId="77777777" w:rsidR="00275CE7" w:rsidRDefault="00275CE7"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Dyscyplina naukowa</w:t>
      </w:r>
      <w:r w:rsidR="004D6C79" w:rsidRPr="1E7252C9">
        <w:rPr>
          <w:rFonts w:asciiTheme="minorHAnsi" w:hAnsiTheme="minorHAnsi" w:cstheme="minorBidi"/>
          <w:b/>
          <w:bCs/>
        </w:rPr>
        <w:t xml:space="preserve"> (research field)</w:t>
      </w:r>
      <w:r w:rsidRPr="1E7252C9">
        <w:rPr>
          <w:rFonts w:asciiTheme="minorHAnsi" w:hAnsiTheme="minorHAnsi" w:cstheme="minorBidi"/>
          <w:b/>
          <w:bCs/>
        </w:rPr>
        <w:t xml:space="preserve">: </w:t>
      </w:r>
    </w:p>
    <w:p w14:paraId="056ED2A1" w14:textId="742F1EE9" w:rsidR="00A46254" w:rsidRPr="00FE0942" w:rsidRDefault="000F18CE" w:rsidP="4F6698D0">
      <w:pPr>
        <w:jc w:val="both"/>
        <w:rPr>
          <w:rFonts w:ascii="Arial" w:hAnsi="Arial" w:cs="Arial"/>
          <w:sz w:val="20"/>
          <w:szCs w:val="20"/>
        </w:rPr>
      </w:pPr>
      <w:r w:rsidRPr="00FE0942">
        <w:rPr>
          <w:rFonts w:ascii="Arial" w:hAnsi="Arial" w:cs="Arial"/>
          <w:sz w:val="20"/>
          <w:szCs w:val="20"/>
        </w:rPr>
        <w:t xml:space="preserve">Nauki </w:t>
      </w:r>
      <w:r w:rsidR="00FE0942" w:rsidRPr="00FE0942">
        <w:rPr>
          <w:rFonts w:ascii="Arial" w:hAnsi="Arial" w:cs="Arial"/>
          <w:sz w:val="20"/>
          <w:szCs w:val="20"/>
        </w:rPr>
        <w:t>b</w:t>
      </w:r>
      <w:r w:rsidRPr="00FE0942">
        <w:rPr>
          <w:rFonts w:ascii="Arial" w:hAnsi="Arial" w:cs="Arial"/>
          <w:sz w:val="20"/>
          <w:szCs w:val="20"/>
        </w:rPr>
        <w:t xml:space="preserve">iologiczne </w:t>
      </w:r>
    </w:p>
    <w:p w14:paraId="3656B9AB" w14:textId="77777777" w:rsidR="00471682" w:rsidRPr="00A46254" w:rsidRDefault="00471682" w:rsidP="00A46254">
      <w:pPr>
        <w:jc w:val="both"/>
        <w:rPr>
          <w:rFonts w:asciiTheme="minorHAnsi" w:hAnsiTheme="minorHAnsi" w:cstheme="minorHAnsi"/>
          <w:b/>
          <w:bCs/>
        </w:rPr>
      </w:pPr>
    </w:p>
    <w:p w14:paraId="22A78ACF" w14:textId="327C14D8" w:rsidR="001D699D" w:rsidRDefault="001D699D" w:rsidP="0FA5A8CD">
      <w:pPr>
        <w:numPr>
          <w:ilvl w:val="0"/>
          <w:numId w:val="11"/>
        </w:numPr>
        <w:ind w:left="0"/>
        <w:jc w:val="both"/>
        <w:rPr>
          <w:rFonts w:asciiTheme="minorHAnsi" w:hAnsiTheme="minorHAnsi" w:cstheme="minorBidi"/>
          <w:b/>
          <w:bCs/>
        </w:rPr>
      </w:pPr>
      <w:r w:rsidRPr="1E7252C9">
        <w:rPr>
          <w:rFonts w:asciiTheme="minorHAnsi" w:hAnsiTheme="minorHAnsi" w:cstheme="minorBidi"/>
          <w:b/>
          <w:bCs/>
        </w:rPr>
        <w:t>Wymiar czasu pracy</w:t>
      </w:r>
      <w:r w:rsidR="004D6C79" w:rsidRPr="1E7252C9">
        <w:rPr>
          <w:rFonts w:asciiTheme="minorHAnsi" w:hAnsiTheme="minorHAnsi" w:cstheme="minorBidi"/>
          <w:b/>
          <w:bCs/>
        </w:rPr>
        <w:t xml:space="preserve"> (job status)</w:t>
      </w:r>
      <w:r w:rsidR="00D102AB" w:rsidRPr="1E7252C9">
        <w:rPr>
          <w:rFonts w:asciiTheme="minorHAnsi" w:hAnsiTheme="minorHAnsi" w:cstheme="minorBidi"/>
          <w:b/>
          <w:bCs/>
        </w:rPr>
        <w:t xml:space="preserve"> </w:t>
      </w:r>
      <w:r w:rsidR="00DF7C9B" w:rsidRPr="1E7252C9">
        <w:rPr>
          <w:rFonts w:asciiTheme="minorHAnsi" w:hAnsiTheme="minorHAnsi" w:cstheme="minorBidi"/>
          <w:b/>
          <w:bCs/>
        </w:rPr>
        <w:t>(hours per week) i liczba godzin pracy w tygodniu</w:t>
      </w:r>
      <w:r w:rsidR="598A0493" w:rsidRPr="1E7252C9">
        <w:rPr>
          <w:rFonts w:asciiTheme="minorHAnsi" w:hAnsiTheme="minorHAnsi" w:cstheme="minorBidi"/>
          <w:b/>
          <w:bCs/>
        </w:rPr>
        <w:t xml:space="preserve"> w zadaniowym systemie czasu pracy</w:t>
      </w:r>
      <w:r w:rsidR="00DF7C9B" w:rsidRPr="1E7252C9">
        <w:rPr>
          <w:rFonts w:asciiTheme="minorHAnsi" w:hAnsiTheme="minorHAnsi" w:cstheme="minorBidi"/>
          <w:b/>
          <w:bCs/>
        </w:rPr>
        <w:t>:</w:t>
      </w:r>
      <w:r w:rsidRPr="1E7252C9">
        <w:rPr>
          <w:rFonts w:asciiTheme="minorHAnsi" w:hAnsiTheme="minorHAnsi" w:cstheme="minorBidi"/>
          <w:b/>
          <w:bCs/>
        </w:rPr>
        <w:t xml:space="preserve"> </w:t>
      </w:r>
    </w:p>
    <w:p w14:paraId="4F6EE86D" w14:textId="33558B75" w:rsidR="00A46254" w:rsidRPr="00FE0942" w:rsidRDefault="000F18CE" w:rsidP="4F6698D0">
      <w:pPr>
        <w:jc w:val="both"/>
        <w:rPr>
          <w:rFonts w:ascii="Arial" w:hAnsi="Arial" w:cs="Arial"/>
          <w:sz w:val="20"/>
          <w:szCs w:val="20"/>
        </w:rPr>
      </w:pPr>
      <w:r w:rsidRPr="00FE0942">
        <w:rPr>
          <w:rFonts w:ascii="Arial" w:hAnsi="Arial" w:cs="Arial"/>
          <w:sz w:val="20"/>
          <w:szCs w:val="20"/>
        </w:rPr>
        <w:t>Pełny</w:t>
      </w:r>
      <w:r w:rsidR="00FE0942" w:rsidRPr="00FE0942">
        <w:rPr>
          <w:rFonts w:ascii="Arial" w:hAnsi="Arial" w:cs="Arial"/>
          <w:sz w:val="20"/>
          <w:szCs w:val="20"/>
        </w:rPr>
        <w:t xml:space="preserve"> wymiar pracy</w:t>
      </w:r>
      <w:r w:rsidR="00D10D03">
        <w:rPr>
          <w:rFonts w:ascii="Arial" w:hAnsi="Arial" w:cs="Arial"/>
          <w:sz w:val="20"/>
          <w:szCs w:val="20"/>
        </w:rPr>
        <w:t>, 40 godzin/tydzień</w:t>
      </w:r>
    </w:p>
    <w:p w14:paraId="45FB0818" w14:textId="77777777" w:rsidR="00264030" w:rsidRPr="00EC5FC6" w:rsidRDefault="00264030" w:rsidP="00A46254">
      <w:pPr>
        <w:pStyle w:val="Akapitzlist"/>
        <w:rPr>
          <w:rFonts w:asciiTheme="minorHAnsi" w:hAnsiTheme="minorHAnsi" w:cstheme="minorHAnsi"/>
          <w:b/>
          <w:bCs/>
          <w:sz w:val="20"/>
          <w:szCs w:val="20"/>
        </w:rPr>
      </w:pPr>
    </w:p>
    <w:p w14:paraId="227EA6DE" w14:textId="77777777" w:rsidR="009764CD" w:rsidRPr="009764CD" w:rsidRDefault="001D699D" w:rsidP="004F2370">
      <w:pPr>
        <w:numPr>
          <w:ilvl w:val="0"/>
          <w:numId w:val="11"/>
        </w:numPr>
        <w:shd w:val="clear" w:color="auto" w:fill="FFFFFF"/>
        <w:ind w:left="0"/>
        <w:jc w:val="both"/>
        <w:rPr>
          <w:rFonts w:ascii="Arial" w:hAnsi="Arial" w:cs="Arial"/>
          <w:color w:val="242424"/>
        </w:rPr>
      </w:pPr>
      <w:r w:rsidRPr="009764CD">
        <w:rPr>
          <w:rFonts w:asciiTheme="minorHAnsi" w:hAnsiTheme="minorHAnsi" w:cstheme="minorBidi"/>
          <w:b/>
          <w:bCs/>
        </w:rPr>
        <w:t>Podstawa nawiązania stosunku pracy</w:t>
      </w:r>
      <w:r w:rsidR="00B33510" w:rsidRPr="009764CD">
        <w:rPr>
          <w:rFonts w:asciiTheme="minorHAnsi" w:hAnsiTheme="minorHAnsi" w:cstheme="minorBidi"/>
          <w:b/>
          <w:bCs/>
        </w:rPr>
        <w:t xml:space="preserve"> i przewidywany czas zatrudnienia </w:t>
      </w:r>
    </w:p>
    <w:p w14:paraId="2B72DD54" w14:textId="32FCACD1" w:rsidR="00564058" w:rsidRPr="009764CD" w:rsidRDefault="000F18CE" w:rsidP="009764CD">
      <w:pPr>
        <w:shd w:val="clear" w:color="auto" w:fill="FFFFFF"/>
        <w:jc w:val="both"/>
        <w:rPr>
          <w:rFonts w:ascii="Arial" w:hAnsi="Arial" w:cs="Arial"/>
          <w:color w:val="242424"/>
        </w:rPr>
      </w:pPr>
      <w:r w:rsidRPr="009764CD">
        <w:rPr>
          <w:rFonts w:ascii="Arial" w:hAnsi="Arial" w:cs="Arial"/>
          <w:bCs/>
          <w:sz w:val="20"/>
          <w:szCs w:val="20"/>
        </w:rPr>
        <w:t>Umowa o pracę na czas określony (</w:t>
      </w:r>
      <w:r w:rsidRPr="009764CD">
        <w:rPr>
          <w:rFonts w:ascii="Arial" w:hAnsi="Arial" w:cs="Arial"/>
          <w:b/>
          <w:sz w:val="20"/>
          <w:szCs w:val="20"/>
        </w:rPr>
        <w:t>do 02.2028</w:t>
      </w:r>
      <w:r w:rsidRPr="009764CD">
        <w:rPr>
          <w:rFonts w:ascii="Arial" w:hAnsi="Arial" w:cs="Arial"/>
          <w:bCs/>
          <w:sz w:val="20"/>
          <w:szCs w:val="20"/>
        </w:rPr>
        <w:t>)</w:t>
      </w:r>
      <w:r w:rsidR="00FE0942" w:rsidRPr="009764CD">
        <w:rPr>
          <w:rFonts w:ascii="Arial" w:hAnsi="Arial" w:cs="Arial"/>
          <w:bCs/>
          <w:sz w:val="20"/>
          <w:szCs w:val="20"/>
        </w:rPr>
        <w:t xml:space="preserve">. Umowa o pracę na pełny etat, </w:t>
      </w:r>
      <w:r w:rsidR="00FE0942" w:rsidRPr="009764CD">
        <w:rPr>
          <w:rFonts w:ascii="Arial" w:hAnsi="Arial" w:cs="Arial"/>
          <w:b/>
          <w:sz w:val="20"/>
          <w:szCs w:val="20"/>
        </w:rPr>
        <w:t xml:space="preserve">początkowo na </w:t>
      </w:r>
      <w:r w:rsidR="00564058" w:rsidRPr="009764CD">
        <w:rPr>
          <w:rFonts w:ascii="Arial" w:hAnsi="Arial" w:cs="Arial"/>
          <w:b/>
          <w:sz w:val="20"/>
          <w:szCs w:val="20"/>
        </w:rPr>
        <w:t>6</w:t>
      </w:r>
      <w:r w:rsidR="00FE0942" w:rsidRPr="009764CD">
        <w:rPr>
          <w:rFonts w:ascii="Arial" w:hAnsi="Arial" w:cs="Arial"/>
          <w:b/>
          <w:sz w:val="20"/>
          <w:szCs w:val="20"/>
        </w:rPr>
        <w:t xml:space="preserve"> miesięcy z możliwością przedłużenia w zależności od wyników na pozostałe </w:t>
      </w:r>
      <w:r w:rsidR="00564058" w:rsidRPr="009764CD">
        <w:rPr>
          <w:rFonts w:ascii="Arial" w:hAnsi="Arial" w:cs="Arial"/>
          <w:b/>
          <w:sz w:val="20"/>
          <w:szCs w:val="20"/>
        </w:rPr>
        <w:t>30</w:t>
      </w:r>
      <w:r w:rsidR="00FE0942" w:rsidRPr="009764CD">
        <w:rPr>
          <w:rFonts w:ascii="Arial" w:hAnsi="Arial" w:cs="Arial"/>
          <w:b/>
          <w:sz w:val="20"/>
          <w:szCs w:val="20"/>
        </w:rPr>
        <w:t xml:space="preserve"> miesi</w:t>
      </w:r>
      <w:r w:rsidR="00564058" w:rsidRPr="009764CD">
        <w:rPr>
          <w:rFonts w:ascii="Arial" w:hAnsi="Arial" w:cs="Arial"/>
          <w:b/>
          <w:sz w:val="20"/>
          <w:szCs w:val="20"/>
        </w:rPr>
        <w:t>ę</w:t>
      </w:r>
      <w:r w:rsidR="00FE0942" w:rsidRPr="009764CD">
        <w:rPr>
          <w:rFonts w:ascii="Arial" w:hAnsi="Arial" w:cs="Arial"/>
          <w:b/>
          <w:sz w:val="20"/>
          <w:szCs w:val="20"/>
        </w:rPr>
        <w:t>c</w:t>
      </w:r>
      <w:r w:rsidR="00564058" w:rsidRPr="009764CD">
        <w:rPr>
          <w:rFonts w:ascii="Arial" w:hAnsi="Arial" w:cs="Arial"/>
          <w:b/>
          <w:sz w:val="20"/>
          <w:szCs w:val="20"/>
        </w:rPr>
        <w:t>y</w:t>
      </w:r>
      <w:r w:rsidR="00FE0942" w:rsidRPr="009764CD">
        <w:rPr>
          <w:rFonts w:ascii="Arial" w:hAnsi="Arial" w:cs="Arial"/>
          <w:bCs/>
          <w:sz w:val="20"/>
          <w:szCs w:val="20"/>
        </w:rPr>
        <w:t>.</w:t>
      </w:r>
      <w:r w:rsidR="00564058" w:rsidRPr="009764CD">
        <w:rPr>
          <w:rFonts w:ascii="Arial" w:hAnsi="Arial" w:cs="Arial"/>
          <w:bCs/>
          <w:sz w:val="20"/>
          <w:szCs w:val="20"/>
        </w:rPr>
        <w:t xml:space="preserve"> </w:t>
      </w:r>
      <w:r w:rsidR="00564058" w:rsidRPr="009764CD">
        <w:rPr>
          <w:rFonts w:ascii="Arial" w:hAnsi="Arial" w:cs="Arial"/>
          <w:color w:val="242424"/>
          <w:sz w:val="22"/>
          <w:szCs w:val="22"/>
          <w:bdr w:val="none" w:sz="0" w:space="0" w:color="auto" w:frame="1"/>
        </w:rPr>
        <w:t xml:space="preserve">W okresie pobierania tego wynagrodzenia </w:t>
      </w:r>
      <w:r w:rsidR="00EC290F" w:rsidRPr="009764CD">
        <w:rPr>
          <w:rFonts w:ascii="Arial" w:hAnsi="Arial" w:cs="Arial"/>
          <w:color w:val="242424"/>
          <w:sz w:val="22"/>
          <w:szCs w:val="22"/>
          <w:bdr w:val="none" w:sz="0" w:space="0" w:color="auto" w:frame="1"/>
        </w:rPr>
        <w:t>stażysta podoktorski</w:t>
      </w:r>
      <w:r w:rsidR="00564058" w:rsidRPr="009764CD">
        <w:rPr>
          <w:rFonts w:ascii="Arial" w:hAnsi="Arial" w:cs="Arial"/>
          <w:color w:val="242424"/>
          <w:sz w:val="22"/>
          <w:szCs w:val="22"/>
          <w:bdr w:val="none" w:sz="0" w:space="0" w:color="auto" w:frame="1"/>
        </w:rPr>
        <w:t xml:space="preserve"> nie będzie pobierać innego wynagrodzenia ze środków przyznanych w ramach kosztów bezpośrednich z projektów badawczych finansowanych w ramach konkursów NCN i nie będzie pobierać wynagrodzenia u innego pracodawcy na podstawie umowy o pracę, w tym również u pracodawcy z siedzibą poza terytorium Polski.</w:t>
      </w:r>
    </w:p>
    <w:p w14:paraId="17DFDFD0" w14:textId="70A1983C" w:rsidR="00264030" w:rsidRPr="00EB7EC2" w:rsidRDefault="00264030" w:rsidP="005035E0">
      <w:pPr>
        <w:jc w:val="both"/>
        <w:rPr>
          <w:rFonts w:ascii="Arial" w:hAnsi="Arial" w:cs="Arial"/>
          <w:bCs/>
          <w:sz w:val="20"/>
          <w:szCs w:val="20"/>
        </w:rPr>
      </w:pPr>
    </w:p>
    <w:p w14:paraId="049F31CB" w14:textId="77777777" w:rsidR="00EC5FC6" w:rsidRPr="00EC5FC6" w:rsidRDefault="00EC5FC6" w:rsidP="005035E0">
      <w:pPr>
        <w:jc w:val="both"/>
        <w:rPr>
          <w:rFonts w:asciiTheme="minorHAnsi" w:hAnsiTheme="minorHAnsi" w:cstheme="minorHAnsi"/>
          <w:bCs/>
          <w:color w:val="FF0000"/>
          <w:sz w:val="20"/>
          <w:szCs w:val="20"/>
        </w:rPr>
      </w:pPr>
    </w:p>
    <w:p w14:paraId="5A030817" w14:textId="22E24F1D" w:rsidR="001D699D" w:rsidRPr="00A46254" w:rsidRDefault="00471682"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Przewidywany termin rozpoczęcia pracy</w:t>
      </w:r>
    </w:p>
    <w:p w14:paraId="48CB1C50" w14:textId="2A6322C9" w:rsidR="00264030" w:rsidRPr="00FE0942" w:rsidRDefault="00FE0942" w:rsidP="44B12C88">
      <w:pPr>
        <w:jc w:val="both"/>
        <w:rPr>
          <w:rFonts w:ascii="Arial" w:hAnsi="Arial" w:cs="Arial"/>
          <w:sz w:val="20"/>
          <w:szCs w:val="20"/>
        </w:rPr>
      </w:pPr>
      <w:r w:rsidRPr="00FE0942">
        <w:rPr>
          <w:rFonts w:ascii="Arial" w:hAnsi="Arial" w:cs="Arial"/>
          <w:sz w:val="20"/>
          <w:szCs w:val="20"/>
        </w:rPr>
        <w:t>0</w:t>
      </w:r>
      <w:r w:rsidR="000F18CE" w:rsidRPr="00FE0942">
        <w:rPr>
          <w:rFonts w:ascii="Arial" w:hAnsi="Arial" w:cs="Arial"/>
          <w:sz w:val="20"/>
          <w:szCs w:val="20"/>
        </w:rPr>
        <w:t>1.05.2025</w:t>
      </w:r>
    </w:p>
    <w:p w14:paraId="53128261" w14:textId="77777777" w:rsidR="00EC5FC6" w:rsidRPr="00EC5FC6" w:rsidRDefault="00EC5FC6" w:rsidP="005035E0">
      <w:pPr>
        <w:jc w:val="both"/>
        <w:rPr>
          <w:rFonts w:asciiTheme="minorHAnsi" w:hAnsiTheme="minorHAnsi" w:cstheme="minorHAnsi"/>
          <w:bCs/>
          <w:color w:val="FF0000"/>
          <w:sz w:val="18"/>
          <w:szCs w:val="18"/>
        </w:rPr>
      </w:pPr>
    </w:p>
    <w:p w14:paraId="648C09AF" w14:textId="0C7A3536" w:rsidR="00275CE7" w:rsidRPr="00A46254" w:rsidRDefault="00275CE7"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Miejsce wykonywania pracy:</w:t>
      </w:r>
    </w:p>
    <w:p w14:paraId="757E2872" w14:textId="2A37B178" w:rsidR="00FE0942" w:rsidRPr="00FE0942" w:rsidRDefault="00FE0942" w:rsidP="00FE0942">
      <w:pPr>
        <w:pStyle w:val="NormalnyWeb"/>
        <w:shd w:val="clear" w:color="auto" w:fill="FFFFFF"/>
        <w:spacing w:before="0" w:beforeAutospacing="0" w:after="0" w:afterAutospacing="0"/>
        <w:rPr>
          <w:rFonts w:ascii="Calibri" w:hAnsi="Calibri" w:cs="Calibri"/>
          <w:color w:val="000000"/>
          <w:sz w:val="22"/>
          <w:szCs w:val="22"/>
        </w:rPr>
      </w:pPr>
      <w:r w:rsidRPr="00FE0942">
        <w:rPr>
          <w:rFonts w:ascii="Arial" w:hAnsi="Arial" w:cs="Arial"/>
          <w:color w:val="000000"/>
          <w:sz w:val="20"/>
          <w:szCs w:val="20"/>
          <w:bdr w:val="none" w:sz="0" w:space="0" w:color="auto" w:frame="1"/>
        </w:rPr>
        <w:t>Zakład Ekspresji Genów, Instytut Biologii Mole</w:t>
      </w:r>
      <w:r>
        <w:rPr>
          <w:rFonts w:ascii="Arial" w:hAnsi="Arial" w:cs="Arial"/>
          <w:color w:val="000000"/>
          <w:sz w:val="20"/>
          <w:szCs w:val="20"/>
          <w:bdr w:val="none" w:sz="0" w:space="0" w:color="auto" w:frame="1"/>
        </w:rPr>
        <w:t>k</w:t>
      </w:r>
      <w:r w:rsidRPr="00FE0942">
        <w:rPr>
          <w:rFonts w:ascii="Arial" w:hAnsi="Arial" w:cs="Arial"/>
          <w:color w:val="000000"/>
          <w:sz w:val="20"/>
          <w:szCs w:val="20"/>
          <w:bdr w:val="none" w:sz="0" w:space="0" w:color="auto" w:frame="1"/>
        </w:rPr>
        <w:t>ular</w:t>
      </w:r>
      <w:r>
        <w:rPr>
          <w:rFonts w:ascii="Arial" w:hAnsi="Arial" w:cs="Arial"/>
          <w:color w:val="000000"/>
          <w:sz w:val="20"/>
          <w:szCs w:val="20"/>
          <w:bdr w:val="none" w:sz="0" w:space="0" w:color="auto" w:frame="1"/>
        </w:rPr>
        <w:t>nej</w:t>
      </w:r>
      <w:r w:rsidRPr="00FE0942">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i</w:t>
      </w:r>
      <w:r w:rsidRPr="00FE0942">
        <w:rPr>
          <w:rFonts w:ascii="Arial" w:hAnsi="Arial" w:cs="Arial"/>
          <w:color w:val="000000"/>
          <w:sz w:val="20"/>
          <w:szCs w:val="20"/>
          <w:bdr w:val="none" w:sz="0" w:space="0" w:color="auto" w:frame="1"/>
        </w:rPr>
        <w:t xml:space="preserve"> Biotechnolog</w:t>
      </w:r>
      <w:r>
        <w:rPr>
          <w:rFonts w:ascii="Arial" w:hAnsi="Arial" w:cs="Arial"/>
          <w:color w:val="000000"/>
          <w:sz w:val="20"/>
          <w:szCs w:val="20"/>
          <w:bdr w:val="none" w:sz="0" w:space="0" w:color="auto" w:frame="1"/>
        </w:rPr>
        <w:t>ii</w:t>
      </w:r>
      <w:r>
        <w:rPr>
          <w:color w:val="000000"/>
          <w:bdr w:val="none" w:sz="0" w:space="0" w:color="auto" w:frame="1"/>
        </w:rPr>
        <w:t xml:space="preserve">, </w:t>
      </w:r>
      <w:r w:rsidRPr="00FE0942">
        <w:rPr>
          <w:rFonts w:ascii="Arial" w:hAnsi="Arial" w:cs="Arial"/>
          <w:color w:val="000000"/>
          <w:sz w:val="20"/>
          <w:szCs w:val="20"/>
          <w:bdr w:val="none" w:sz="0" w:space="0" w:color="auto" w:frame="1"/>
        </w:rPr>
        <w:t>Wydział Biologii, Uniwe</w:t>
      </w:r>
      <w:r>
        <w:rPr>
          <w:rFonts w:ascii="Arial" w:hAnsi="Arial" w:cs="Arial"/>
          <w:color w:val="000000"/>
          <w:sz w:val="20"/>
          <w:szCs w:val="20"/>
          <w:bdr w:val="none" w:sz="0" w:space="0" w:color="auto" w:frame="1"/>
        </w:rPr>
        <w:t>rs</w:t>
      </w:r>
      <w:r w:rsidRPr="00FE0942">
        <w:rPr>
          <w:rFonts w:ascii="Arial" w:hAnsi="Arial" w:cs="Arial"/>
          <w:color w:val="000000"/>
          <w:sz w:val="20"/>
          <w:szCs w:val="20"/>
          <w:bdr w:val="none" w:sz="0" w:space="0" w:color="auto" w:frame="1"/>
        </w:rPr>
        <w:t>ytet im</w:t>
      </w:r>
      <w:r>
        <w:rPr>
          <w:rFonts w:ascii="Arial" w:hAnsi="Arial" w:cs="Arial"/>
          <w:color w:val="000000"/>
          <w:sz w:val="20"/>
          <w:szCs w:val="20"/>
          <w:bdr w:val="none" w:sz="0" w:space="0" w:color="auto" w:frame="1"/>
        </w:rPr>
        <w:t>.</w:t>
      </w:r>
      <w:r w:rsidRPr="00FE0942">
        <w:rPr>
          <w:rFonts w:ascii="Arial" w:hAnsi="Arial" w:cs="Arial"/>
          <w:color w:val="000000"/>
          <w:sz w:val="20"/>
          <w:szCs w:val="20"/>
          <w:bdr w:val="none" w:sz="0" w:space="0" w:color="auto" w:frame="1"/>
        </w:rPr>
        <w:t xml:space="preserve"> Adam</w:t>
      </w:r>
      <w:r>
        <w:rPr>
          <w:rFonts w:ascii="Arial" w:hAnsi="Arial" w:cs="Arial"/>
          <w:color w:val="000000"/>
          <w:sz w:val="20"/>
          <w:szCs w:val="20"/>
          <w:bdr w:val="none" w:sz="0" w:space="0" w:color="auto" w:frame="1"/>
        </w:rPr>
        <w:t>a</w:t>
      </w:r>
      <w:r w:rsidRPr="00FE0942">
        <w:rPr>
          <w:rFonts w:ascii="Arial" w:hAnsi="Arial" w:cs="Arial"/>
          <w:color w:val="000000"/>
          <w:sz w:val="20"/>
          <w:szCs w:val="20"/>
          <w:bdr w:val="none" w:sz="0" w:space="0" w:color="auto" w:frame="1"/>
        </w:rPr>
        <w:t xml:space="preserve"> Mickiewicza w Poznaniu, ul. Uniwersytetu Poznańskiego 6,</w:t>
      </w:r>
      <w:r>
        <w:rPr>
          <w:rFonts w:ascii="Arial" w:hAnsi="Arial" w:cs="Arial"/>
          <w:color w:val="000000"/>
          <w:sz w:val="20"/>
          <w:szCs w:val="20"/>
          <w:bdr w:val="none" w:sz="0" w:space="0" w:color="auto" w:frame="1"/>
        </w:rPr>
        <w:t xml:space="preserve"> </w:t>
      </w:r>
      <w:r w:rsidRPr="00FE0942">
        <w:rPr>
          <w:rFonts w:ascii="Arial" w:hAnsi="Arial" w:cs="Arial"/>
          <w:color w:val="000000"/>
          <w:sz w:val="20"/>
          <w:szCs w:val="20"/>
          <w:bdr w:val="none" w:sz="0" w:space="0" w:color="auto" w:frame="1"/>
        </w:rPr>
        <w:t>61-614 Poznań, Pol</w:t>
      </w:r>
      <w:r>
        <w:rPr>
          <w:rFonts w:ascii="Arial" w:hAnsi="Arial" w:cs="Arial"/>
          <w:color w:val="000000"/>
          <w:sz w:val="20"/>
          <w:szCs w:val="20"/>
          <w:bdr w:val="none" w:sz="0" w:space="0" w:color="auto" w:frame="1"/>
        </w:rPr>
        <w:t>ska</w:t>
      </w:r>
    </w:p>
    <w:p w14:paraId="3BEC5D08" w14:textId="39C45676" w:rsidR="00EC5FC6" w:rsidRPr="00EC5FC6" w:rsidRDefault="00EC5FC6" w:rsidP="0F976537">
      <w:pPr>
        <w:jc w:val="both"/>
        <w:rPr>
          <w:rFonts w:asciiTheme="minorHAnsi" w:hAnsiTheme="minorHAnsi" w:cstheme="minorBidi"/>
          <w:color w:val="FF0000"/>
          <w:sz w:val="20"/>
          <w:szCs w:val="20"/>
        </w:rPr>
      </w:pPr>
    </w:p>
    <w:p w14:paraId="2DD57BC0" w14:textId="35AA293B" w:rsidR="00EC5FC6" w:rsidRPr="00EC5FC6" w:rsidRDefault="321C9E41" w:rsidP="0F976537">
      <w:pPr>
        <w:numPr>
          <w:ilvl w:val="0"/>
          <w:numId w:val="11"/>
        </w:numPr>
        <w:ind w:left="0"/>
        <w:jc w:val="both"/>
        <w:rPr>
          <w:rFonts w:asciiTheme="minorHAnsi" w:hAnsiTheme="minorHAnsi" w:cstheme="minorBidi"/>
          <w:b/>
          <w:bCs/>
        </w:rPr>
      </w:pPr>
      <w:r w:rsidRPr="0F976537">
        <w:rPr>
          <w:rFonts w:asciiTheme="minorHAnsi" w:hAnsiTheme="minorHAnsi" w:cstheme="minorBidi"/>
          <w:b/>
          <w:bCs/>
        </w:rPr>
        <w:t>Wynagrodzenie miesięczne:</w:t>
      </w:r>
    </w:p>
    <w:p w14:paraId="3FC179AF" w14:textId="7BFC7902" w:rsidR="00EC5FC6" w:rsidRPr="00FE0942" w:rsidRDefault="00FE0942" w:rsidP="0F976537">
      <w:pPr>
        <w:jc w:val="both"/>
        <w:rPr>
          <w:rFonts w:ascii="Arial" w:hAnsi="Arial" w:cs="Arial"/>
          <w:color w:val="FF0000"/>
          <w:sz w:val="20"/>
          <w:szCs w:val="20"/>
        </w:rPr>
      </w:pPr>
      <w:r w:rsidRPr="00FE0942">
        <w:rPr>
          <w:rFonts w:ascii="Arial" w:hAnsi="Arial" w:cs="Arial"/>
          <w:sz w:val="20"/>
          <w:szCs w:val="20"/>
        </w:rPr>
        <w:t>wynagrodzenie brutto/brutto ok. 11 500 PLN/miesiąc</w:t>
      </w:r>
    </w:p>
    <w:p w14:paraId="62486C05" w14:textId="6842B8A6" w:rsidR="00EC5FC6" w:rsidRPr="00EC5FC6" w:rsidRDefault="00EC5FC6" w:rsidP="0F976537">
      <w:pPr>
        <w:jc w:val="both"/>
        <w:rPr>
          <w:rFonts w:asciiTheme="minorHAnsi" w:hAnsiTheme="minorHAnsi" w:cstheme="minorBidi"/>
          <w:color w:val="FF0000"/>
          <w:sz w:val="20"/>
          <w:szCs w:val="20"/>
        </w:rPr>
      </w:pPr>
    </w:p>
    <w:p w14:paraId="21039AFF" w14:textId="77777777" w:rsidR="009764CD" w:rsidRPr="009764CD" w:rsidRDefault="00471682" w:rsidP="00332484">
      <w:pPr>
        <w:numPr>
          <w:ilvl w:val="0"/>
          <w:numId w:val="11"/>
        </w:numPr>
        <w:ind w:left="0"/>
        <w:jc w:val="both"/>
        <w:rPr>
          <w:rFonts w:ascii="Arial" w:hAnsi="Arial" w:cs="Arial"/>
          <w:sz w:val="20"/>
          <w:szCs w:val="20"/>
        </w:rPr>
      </w:pPr>
      <w:r w:rsidRPr="009764CD">
        <w:rPr>
          <w:rFonts w:asciiTheme="minorHAnsi" w:hAnsiTheme="minorHAnsi" w:cstheme="minorBidi"/>
          <w:b/>
          <w:bCs/>
        </w:rPr>
        <w:t>Termin,</w:t>
      </w:r>
      <w:r w:rsidR="00EF29DC" w:rsidRPr="009764CD">
        <w:rPr>
          <w:rFonts w:asciiTheme="minorHAnsi" w:hAnsiTheme="minorHAnsi" w:cstheme="minorBidi"/>
          <w:b/>
          <w:bCs/>
        </w:rPr>
        <w:t xml:space="preserve"> </w:t>
      </w:r>
      <w:r w:rsidRPr="009764CD">
        <w:rPr>
          <w:rFonts w:asciiTheme="minorHAnsi" w:hAnsiTheme="minorHAnsi" w:cstheme="minorBidi"/>
          <w:b/>
          <w:bCs/>
        </w:rPr>
        <w:t>forma i miejsce złożenia aplikacji:</w:t>
      </w:r>
      <w:r w:rsidR="004D6C79" w:rsidRPr="009764CD">
        <w:rPr>
          <w:rFonts w:asciiTheme="minorHAnsi" w:hAnsiTheme="minorHAnsi" w:cstheme="minorBidi"/>
          <w:b/>
          <w:bCs/>
        </w:rPr>
        <w:t xml:space="preserve"> </w:t>
      </w:r>
    </w:p>
    <w:p w14:paraId="7CF9E1D4" w14:textId="6F18AF22" w:rsidR="00EB7EC2" w:rsidRPr="009764CD" w:rsidRDefault="00FE0942" w:rsidP="00332484">
      <w:pPr>
        <w:numPr>
          <w:ilvl w:val="0"/>
          <w:numId w:val="11"/>
        </w:numPr>
        <w:ind w:left="0"/>
        <w:jc w:val="both"/>
        <w:rPr>
          <w:rFonts w:ascii="Arial" w:hAnsi="Arial" w:cs="Arial"/>
          <w:sz w:val="20"/>
          <w:szCs w:val="20"/>
        </w:rPr>
      </w:pPr>
      <w:r w:rsidRPr="009764CD">
        <w:rPr>
          <w:rFonts w:ascii="Arial" w:hAnsi="Arial" w:cs="Arial"/>
          <w:sz w:val="20"/>
          <w:szCs w:val="20"/>
        </w:rPr>
        <w:lastRenderedPageBreak/>
        <w:t xml:space="preserve">Aplikacje lub dodatkowe pytania prosimy przesyłać do prof. UAM, dr hab. Macieja Łałowskiego na adres e-mail: </w:t>
      </w:r>
      <w:hyperlink r:id="rId10" w:history="1">
        <w:r w:rsidRPr="009764CD">
          <w:rPr>
            <w:rStyle w:val="Hipercze"/>
            <w:rFonts w:ascii="Arial" w:hAnsi="Arial" w:cs="Arial"/>
            <w:sz w:val="20"/>
            <w:szCs w:val="20"/>
          </w:rPr>
          <w:t>maciej.lalowski@amu.edu.pl</w:t>
        </w:r>
      </w:hyperlink>
      <w:r w:rsidRPr="009764CD">
        <w:rPr>
          <w:rFonts w:ascii="Arial" w:hAnsi="Arial" w:cs="Arial"/>
          <w:sz w:val="20"/>
          <w:szCs w:val="20"/>
        </w:rPr>
        <w:t xml:space="preserve">. Wybrani kandydaci zostaną zaproszeni na rozmowę kwalifikacyjną online. </w:t>
      </w:r>
    </w:p>
    <w:p w14:paraId="6ADD275F" w14:textId="709B8113" w:rsidR="00EB7EC2" w:rsidRPr="00D10D03" w:rsidRDefault="00EB7EC2" w:rsidP="00EB7EC2">
      <w:pPr>
        <w:jc w:val="both"/>
        <w:rPr>
          <w:rFonts w:ascii="Arial" w:hAnsi="Arial" w:cs="Arial"/>
          <w:sz w:val="20"/>
          <w:szCs w:val="20"/>
        </w:rPr>
      </w:pPr>
      <w:r w:rsidRPr="00D10D03">
        <w:rPr>
          <w:rFonts w:ascii="Arial" w:hAnsi="Arial" w:cs="Arial"/>
          <w:sz w:val="20"/>
          <w:szCs w:val="20"/>
        </w:rPr>
        <w:t xml:space="preserve">Termin składania ofert </w:t>
      </w:r>
      <w:r w:rsidR="000801E9">
        <w:rPr>
          <w:rFonts w:ascii="Arial" w:hAnsi="Arial" w:cs="Arial"/>
          <w:b/>
          <w:bCs/>
          <w:sz w:val="20"/>
          <w:szCs w:val="20"/>
        </w:rPr>
        <w:t>31</w:t>
      </w:r>
      <w:r w:rsidRPr="00D10D03">
        <w:rPr>
          <w:rFonts w:ascii="Arial" w:hAnsi="Arial" w:cs="Arial"/>
          <w:b/>
          <w:bCs/>
          <w:sz w:val="20"/>
          <w:szCs w:val="20"/>
        </w:rPr>
        <w:t>.0</w:t>
      </w:r>
      <w:r w:rsidR="000801E9">
        <w:rPr>
          <w:rFonts w:ascii="Arial" w:hAnsi="Arial" w:cs="Arial"/>
          <w:b/>
          <w:bCs/>
          <w:sz w:val="20"/>
          <w:szCs w:val="20"/>
        </w:rPr>
        <w:t>8</w:t>
      </w:r>
      <w:r w:rsidRPr="00D10D03">
        <w:rPr>
          <w:rFonts w:ascii="Arial" w:hAnsi="Arial" w:cs="Arial"/>
          <w:b/>
          <w:bCs/>
          <w:sz w:val="20"/>
          <w:szCs w:val="20"/>
        </w:rPr>
        <w:t>.2025</w:t>
      </w:r>
      <w:r w:rsidRPr="00D10D03">
        <w:rPr>
          <w:rFonts w:ascii="Arial" w:hAnsi="Arial" w:cs="Arial"/>
          <w:sz w:val="20"/>
          <w:szCs w:val="20"/>
        </w:rPr>
        <w:t xml:space="preserve"> (rekrutacja będzie prowadzona do czasu znalezienia kandydat-ki/a),</w:t>
      </w:r>
    </w:p>
    <w:p w14:paraId="413C61A5" w14:textId="77777777" w:rsidR="00EB7EC2" w:rsidRPr="00D10D03" w:rsidRDefault="00EB7EC2" w:rsidP="00EB7EC2">
      <w:pPr>
        <w:jc w:val="both"/>
        <w:rPr>
          <w:rFonts w:ascii="Arial" w:hAnsi="Arial" w:cs="Arial"/>
          <w:sz w:val="20"/>
          <w:szCs w:val="20"/>
        </w:rPr>
      </w:pPr>
      <w:r w:rsidRPr="00D10D03">
        <w:rPr>
          <w:rFonts w:ascii="Arial" w:hAnsi="Arial" w:cs="Arial"/>
          <w:sz w:val="20"/>
          <w:szCs w:val="20"/>
        </w:rPr>
        <w:t>• kandydaci zostaną wyłonieni w drodze konkursu otwartego, zgodnie z procedurą zgodną z zasadami Europejskiej Karty Naukowca,</w:t>
      </w:r>
    </w:p>
    <w:p w14:paraId="447AD3C7" w14:textId="77777777" w:rsidR="00EB7EC2" w:rsidRPr="00D10D03" w:rsidRDefault="00EB7EC2" w:rsidP="00EB7EC2">
      <w:pPr>
        <w:jc w:val="both"/>
        <w:rPr>
          <w:rFonts w:ascii="Arial" w:hAnsi="Arial" w:cs="Arial"/>
          <w:sz w:val="20"/>
          <w:szCs w:val="20"/>
        </w:rPr>
      </w:pPr>
      <w:r w:rsidRPr="00D10D03">
        <w:rPr>
          <w:rFonts w:ascii="Arial" w:hAnsi="Arial" w:cs="Arial"/>
          <w:sz w:val="20"/>
          <w:szCs w:val="20"/>
        </w:rPr>
        <w:t>• konkurs będzie otwarty do czasu znalezienia odpowiedniego kandydata, spełniającego wszystkie wymagania.</w:t>
      </w:r>
    </w:p>
    <w:p w14:paraId="600CF4A9" w14:textId="371B5528" w:rsidR="00FE0942" w:rsidRPr="00EC5FC6" w:rsidRDefault="00FE0942" w:rsidP="00EB7EC2">
      <w:pPr>
        <w:jc w:val="both"/>
        <w:rPr>
          <w:rFonts w:asciiTheme="minorHAnsi" w:hAnsiTheme="minorHAnsi" w:cstheme="minorHAnsi"/>
          <w:bCs/>
          <w:color w:val="FF0000"/>
          <w:sz w:val="20"/>
          <w:szCs w:val="20"/>
        </w:rPr>
      </w:pPr>
    </w:p>
    <w:p w14:paraId="2AD25ABB" w14:textId="24C74EFA" w:rsidR="00264030" w:rsidRPr="00A46254" w:rsidRDefault="002B3676" w:rsidP="00EB7EC2">
      <w:pPr>
        <w:rPr>
          <w:rFonts w:asciiTheme="minorHAnsi" w:hAnsiTheme="minorHAnsi" w:cstheme="minorBidi"/>
          <w:b/>
          <w:bCs/>
        </w:rPr>
      </w:pPr>
      <w:r>
        <w:rPr>
          <w:rFonts w:asciiTheme="minorHAnsi" w:hAnsiTheme="minorHAnsi" w:cstheme="minorHAnsi"/>
          <w:b/>
          <w:bCs/>
        </w:rPr>
        <w:br w:type="page"/>
      </w:r>
      <w:r w:rsidR="00264030" w:rsidRPr="0F976537">
        <w:rPr>
          <w:rFonts w:asciiTheme="minorHAnsi" w:hAnsiTheme="minorHAnsi" w:cstheme="minorBidi"/>
          <w:b/>
          <w:bCs/>
        </w:rPr>
        <w:lastRenderedPageBreak/>
        <w:t>Wymagane dokumenty</w:t>
      </w:r>
    </w:p>
    <w:p w14:paraId="1299C43A" w14:textId="77777777" w:rsidR="00264030" w:rsidRPr="00A46254" w:rsidRDefault="00264030" w:rsidP="00264030">
      <w:pPr>
        <w:jc w:val="both"/>
        <w:rPr>
          <w:rFonts w:asciiTheme="minorHAnsi" w:hAnsiTheme="minorHAnsi" w:cstheme="minorHAnsi"/>
          <w:b/>
          <w:bCs/>
        </w:rPr>
      </w:pPr>
    </w:p>
    <w:p w14:paraId="231A37EE" w14:textId="4B47365D" w:rsidR="00264030" w:rsidRPr="00551013" w:rsidRDefault="00264030" w:rsidP="57E8DB38">
      <w:pPr>
        <w:pStyle w:val="Akapitzlist"/>
        <w:numPr>
          <w:ilvl w:val="0"/>
          <w:numId w:val="22"/>
        </w:numPr>
        <w:jc w:val="both"/>
        <w:rPr>
          <w:rFonts w:ascii="Arial" w:eastAsia="Arial" w:hAnsi="Arial" w:cs="Arial"/>
          <w:sz w:val="20"/>
          <w:szCs w:val="20"/>
        </w:rPr>
      </w:pPr>
      <w:r w:rsidRPr="00551013">
        <w:rPr>
          <w:rFonts w:ascii="Arial" w:hAnsi="Arial" w:cs="Arial"/>
          <w:sz w:val="20"/>
          <w:szCs w:val="20"/>
        </w:rPr>
        <w:t>Zgłoszenie kandydata do konkursu;</w:t>
      </w:r>
    </w:p>
    <w:p w14:paraId="00699D2A" w14:textId="77777777" w:rsidR="00264030" w:rsidRPr="00551013" w:rsidRDefault="00264030" w:rsidP="00A46254">
      <w:pPr>
        <w:pStyle w:val="Akapitzlist"/>
        <w:numPr>
          <w:ilvl w:val="0"/>
          <w:numId w:val="22"/>
        </w:numPr>
        <w:jc w:val="both"/>
        <w:rPr>
          <w:rFonts w:ascii="Arial" w:eastAsia="Arial" w:hAnsi="Arial" w:cs="Arial"/>
          <w:i/>
          <w:iCs/>
          <w:sz w:val="20"/>
          <w:szCs w:val="20"/>
          <w:lang w:val="en-US"/>
        </w:rPr>
      </w:pPr>
      <w:r w:rsidRPr="00551013">
        <w:rPr>
          <w:rFonts w:ascii="Arial" w:hAnsi="Arial" w:cs="Arial"/>
          <w:i/>
          <w:iCs/>
          <w:sz w:val="20"/>
          <w:szCs w:val="20"/>
          <w:lang w:val="en-US"/>
        </w:rPr>
        <w:t>Curriculum Vitae;</w:t>
      </w:r>
      <w:r w:rsidRPr="00551013">
        <w:rPr>
          <w:rFonts w:ascii="Arial" w:hAnsi="Arial" w:cs="Arial"/>
          <w:sz w:val="20"/>
          <w:szCs w:val="20"/>
          <w:lang w:val="en-US"/>
        </w:rPr>
        <w:t xml:space="preserve"> </w:t>
      </w:r>
    </w:p>
    <w:p w14:paraId="28433688" w14:textId="741E724F" w:rsidR="00EC0079" w:rsidRPr="00551013" w:rsidRDefault="00EC0079" w:rsidP="0E276652">
      <w:pPr>
        <w:pStyle w:val="Akapitzlist"/>
        <w:numPr>
          <w:ilvl w:val="0"/>
          <w:numId w:val="22"/>
        </w:numPr>
        <w:jc w:val="both"/>
        <w:rPr>
          <w:rFonts w:ascii="Arial" w:eastAsiaTheme="minorEastAsia" w:hAnsi="Arial" w:cs="Arial"/>
          <w:color w:val="7030A0"/>
          <w:sz w:val="20"/>
          <w:szCs w:val="20"/>
        </w:rPr>
      </w:pPr>
      <w:r w:rsidRPr="00551013">
        <w:rPr>
          <w:rFonts w:ascii="Arial" w:hAnsi="Arial" w:cs="Arial"/>
          <w:sz w:val="20"/>
          <w:szCs w:val="20"/>
        </w:rPr>
        <w:t>Dyplomy lub zaświadczeni</w:t>
      </w:r>
      <w:r w:rsidR="00140CEF" w:rsidRPr="00551013">
        <w:rPr>
          <w:rFonts w:ascii="Arial" w:hAnsi="Arial" w:cs="Arial"/>
          <w:sz w:val="20"/>
          <w:szCs w:val="20"/>
        </w:rPr>
        <w:t>a</w:t>
      </w:r>
      <w:r w:rsidRPr="00551013">
        <w:rPr>
          <w:rFonts w:ascii="Arial" w:hAnsi="Arial" w:cs="Arial"/>
          <w:sz w:val="20"/>
          <w:szCs w:val="20"/>
        </w:rPr>
        <w:t xml:space="preserve"> wydane przez uczelnie potwierdzające wykształcenie</w:t>
      </w:r>
      <w:r w:rsidR="03499139" w:rsidRPr="00551013">
        <w:rPr>
          <w:rFonts w:ascii="Arial" w:hAnsi="Arial" w:cs="Arial"/>
          <w:sz w:val="20"/>
          <w:szCs w:val="20"/>
        </w:rPr>
        <w:t xml:space="preserve"> </w:t>
      </w:r>
      <w:r w:rsidRPr="00551013">
        <w:rPr>
          <w:rFonts w:ascii="Arial" w:hAnsi="Arial" w:cs="Arial"/>
          <w:sz w:val="20"/>
          <w:szCs w:val="20"/>
        </w:rPr>
        <w:br/>
        <w:t>i posiadane stopnie lub tytuł naukowy</w:t>
      </w:r>
      <w:r w:rsidR="70A83948" w:rsidRPr="00551013">
        <w:rPr>
          <w:rFonts w:ascii="Arial" w:hAnsi="Arial" w:cs="Arial"/>
          <w:sz w:val="20"/>
          <w:szCs w:val="20"/>
        </w:rPr>
        <w:t xml:space="preserve"> (w przypadku stopni naukowych uzyskanych zagranicą </w:t>
      </w:r>
      <w:r w:rsidR="5419D552" w:rsidRPr="00551013">
        <w:rPr>
          <w:rFonts w:ascii="Arial" w:hAnsi="Arial" w:cs="Arial"/>
          <w:sz w:val="20"/>
          <w:szCs w:val="20"/>
        </w:rPr>
        <w:t xml:space="preserve">- dokumenty muszą spełniać </w:t>
      </w:r>
      <w:r w:rsidR="50EDA6AD" w:rsidRPr="00551013">
        <w:rPr>
          <w:rFonts w:ascii="Arial" w:hAnsi="Arial" w:cs="Arial"/>
          <w:sz w:val="20"/>
          <w:szCs w:val="20"/>
        </w:rPr>
        <w:t xml:space="preserve">kryteria równoważności określone w art. 328 </w:t>
      </w:r>
      <w:r w:rsidR="1A13C5BE" w:rsidRPr="00551013">
        <w:rPr>
          <w:rFonts w:ascii="Arial" w:hAnsi="Arial" w:cs="Arial"/>
          <w:sz w:val="20"/>
          <w:szCs w:val="20"/>
        </w:rPr>
        <w:t>ustawy z dnia 20 lipca 2018 roku Prawo o szkolnictwie wyższym i nauce (</w:t>
      </w:r>
      <w:r w:rsidR="56B4603A" w:rsidRPr="00551013">
        <w:rPr>
          <w:rFonts w:ascii="Arial" w:hAnsi="Arial" w:cs="Arial"/>
          <w:sz w:val="20"/>
          <w:szCs w:val="20"/>
        </w:rPr>
        <w:t xml:space="preserve">Dz. U. z 2024 poz. 1571 </w:t>
      </w:r>
      <w:r w:rsidR="7B797879" w:rsidRPr="00551013">
        <w:rPr>
          <w:rFonts w:ascii="Arial" w:hAnsi="Arial" w:cs="Arial"/>
          <w:sz w:val="20"/>
          <w:szCs w:val="20"/>
        </w:rPr>
        <w:t>z późn. zmianami</w:t>
      </w:r>
      <w:r w:rsidR="1A13C5BE" w:rsidRPr="00551013">
        <w:rPr>
          <w:rFonts w:ascii="Arial" w:hAnsi="Arial" w:cs="Arial"/>
          <w:sz w:val="20"/>
          <w:szCs w:val="20"/>
        </w:rPr>
        <w:t>)</w:t>
      </w:r>
      <w:r w:rsidRPr="00551013">
        <w:rPr>
          <w:rFonts w:ascii="Arial" w:hAnsi="Arial" w:cs="Arial"/>
          <w:color w:val="7030A0"/>
          <w:sz w:val="20"/>
          <w:szCs w:val="20"/>
        </w:rPr>
        <w:t xml:space="preserve"> </w:t>
      </w:r>
    </w:p>
    <w:p w14:paraId="36771D80" w14:textId="77777777" w:rsidR="00264030" w:rsidRPr="00551013" w:rsidRDefault="00EF29DC" w:rsidP="00A46254">
      <w:pPr>
        <w:pStyle w:val="Akapitzlist"/>
        <w:numPr>
          <w:ilvl w:val="0"/>
          <w:numId w:val="22"/>
        </w:numPr>
        <w:rPr>
          <w:rFonts w:ascii="Arial" w:eastAsia="Arial" w:hAnsi="Arial" w:cs="Arial"/>
          <w:sz w:val="20"/>
          <w:szCs w:val="20"/>
        </w:rPr>
      </w:pPr>
      <w:r w:rsidRPr="00551013">
        <w:rPr>
          <w:rFonts w:ascii="Arial" w:hAnsi="Arial" w:cs="Arial"/>
          <w:sz w:val="20"/>
          <w:szCs w:val="20"/>
        </w:rPr>
        <w:t>I</w:t>
      </w:r>
      <w:r w:rsidR="00264030" w:rsidRPr="00551013">
        <w:rPr>
          <w:rFonts w:ascii="Arial" w:hAnsi="Arial" w:cs="Arial"/>
          <w:sz w:val="20"/>
          <w:szCs w:val="20"/>
        </w:rPr>
        <w:t>nformacja o osiągnięciach badawczych, dydaktycznych i organizacyjnych,</w:t>
      </w:r>
    </w:p>
    <w:p w14:paraId="202A663E" w14:textId="15A10C9A" w:rsidR="00FE0942" w:rsidRPr="00551013" w:rsidRDefault="00FE0942" w:rsidP="00A46254">
      <w:pPr>
        <w:pStyle w:val="Akapitzlist"/>
        <w:numPr>
          <w:ilvl w:val="0"/>
          <w:numId w:val="22"/>
        </w:numPr>
        <w:rPr>
          <w:rFonts w:ascii="Arial" w:eastAsia="Arial" w:hAnsi="Arial" w:cs="Arial"/>
          <w:sz w:val="20"/>
          <w:szCs w:val="20"/>
        </w:rPr>
      </w:pPr>
      <w:r w:rsidRPr="00551013">
        <w:rPr>
          <w:rFonts w:ascii="Arial" w:hAnsi="Arial" w:cs="Arial"/>
          <w:sz w:val="20"/>
          <w:szCs w:val="20"/>
        </w:rPr>
        <w:t>dwa listy polecające - przynajmniej jeden powinien pochodzić od bezpośredniego przełożonego,</w:t>
      </w:r>
    </w:p>
    <w:p w14:paraId="059A407E" w14:textId="77777777" w:rsidR="00264030" w:rsidRPr="00551013" w:rsidRDefault="00EF29DC" w:rsidP="00A46254">
      <w:pPr>
        <w:numPr>
          <w:ilvl w:val="0"/>
          <w:numId w:val="22"/>
        </w:numPr>
        <w:jc w:val="both"/>
        <w:rPr>
          <w:rFonts w:ascii="Arial" w:hAnsi="Arial" w:cs="Arial"/>
          <w:bCs/>
          <w:sz w:val="20"/>
          <w:szCs w:val="20"/>
        </w:rPr>
      </w:pPr>
      <w:r w:rsidRPr="00551013">
        <w:rPr>
          <w:rFonts w:ascii="Arial" w:hAnsi="Arial" w:cs="Arial"/>
          <w:sz w:val="20"/>
          <w:szCs w:val="20"/>
        </w:rPr>
        <w:t>I</w:t>
      </w:r>
      <w:r w:rsidR="00264030" w:rsidRPr="00551013">
        <w:rPr>
          <w:rFonts w:ascii="Arial" w:hAnsi="Arial" w:cs="Arial"/>
          <w:sz w:val="20"/>
          <w:szCs w:val="20"/>
        </w:rPr>
        <w:t>nne dokumenty określone przez komisję konkursową.</w:t>
      </w:r>
    </w:p>
    <w:p w14:paraId="29BB51AC" w14:textId="7506499F" w:rsidR="00264030" w:rsidRPr="00A46254" w:rsidRDefault="00264030" w:rsidP="00264030">
      <w:pPr>
        <w:pStyle w:val="NormalnyWeb"/>
        <w:numPr>
          <w:ilvl w:val="0"/>
          <w:numId w:val="22"/>
        </w:numPr>
        <w:shd w:val="clear" w:color="auto" w:fill="F9FAFB"/>
        <w:jc w:val="both"/>
        <w:rPr>
          <w:rFonts w:asciiTheme="minorHAnsi" w:eastAsia="Arial" w:hAnsiTheme="minorHAnsi" w:cstheme="minorHAnsi"/>
          <w:sz w:val="18"/>
          <w:szCs w:val="18"/>
        </w:rPr>
      </w:pPr>
      <w:r w:rsidRPr="000F18CE">
        <w:rPr>
          <w:rFonts w:asciiTheme="minorHAnsi" w:hAnsiTheme="minorHAnsi" w:cstheme="minorHAnsi"/>
        </w:rPr>
        <w:t xml:space="preserve">Zgoda na przetwarzanie danych osobowych </w:t>
      </w:r>
      <w:r w:rsidR="00641AAD" w:rsidRPr="000F18CE">
        <w:rPr>
          <w:rFonts w:asciiTheme="minorHAnsi" w:hAnsiTheme="minorHAnsi" w:cstheme="minorHAnsi"/>
        </w:rPr>
        <w:t>następującej</w:t>
      </w:r>
      <w:r w:rsidRPr="000F18CE">
        <w:rPr>
          <w:rFonts w:asciiTheme="minorHAnsi" w:hAnsiTheme="minorHAnsi" w:cstheme="minorHAnsi"/>
        </w:rPr>
        <w:t xml:space="preserve"> treści : </w:t>
      </w:r>
      <w:r w:rsidRPr="00A46254">
        <w:rPr>
          <w:rFonts w:asciiTheme="minorHAnsi" w:hAnsiTheme="minorHAnsi" w:cstheme="minorHAnsi"/>
          <w:i/>
          <w:iCs/>
          <w:color w:val="1E1E1E"/>
          <w:sz w:val="18"/>
          <w:szCs w:val="18"/>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3461D779" w14:textId="77777777" w:rsidR="00F721C6" w:rsidRPr="00A46254" w:rsidRDefault="00F721C6" w:rsidP="00F721C6">
      <w:pPr>
        <w:jc w:val="both"/>
        <w:rPr>
          <w:rFonts w:asciiTheme="minorHAnsi" w:hAnsiTheme="minorHAnsi" w:cstheme="minorHAnsi"/>
          <w:b/>
          <w:bCs/>
        </w:rPr>
      </w:pP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5AA381E1" w:rsidR="00EF29DC" w:rsidRPr="00EF29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rPr>
      </w:pPr>
      <w:r w:rsidRPr="4F6698D0">
        <w:rPr>
          <w:rFonts w:asciiTheme="minorHAnsi" w:hAnsiTheme="minorHAnsi" w:cstheme="minorBidi"/>
          <w:b/>
          <w:bCs/>
          <w:sz w:val="22"/>
          <w:szCs w:val="22"/>
        </w:rPr>
        <w:t xml:space="preserve">Określenie kwalifikacji: </w:t>
      </w:r>
      <w:r w:rsidR="00482999" w:rsidRPr="4F6698D0">
        <w:rPr>
          <w:rFonts w:asciiTheme="minorHAnsi" w:hAnsiTheme="minorHAnsi" w:cstheme="minorBidi"/>
          <w:b/>
          <w:bCs/>
          <w:sz w:val="22"/>
          <w:szCs w:val="22"/>
        </w:rPr>
        <w:t>zgodnie z wytycznymi Euraxess</w:t>
      </w:r>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2B80F0DD"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708F9E9" wp14:editId="14D44842">
            <wp:extent cx="180975" cy="171450"/>
            <wp:effectExtent l="0" t="0" r="0" b="0"/>
            <wp:docPr id="631415802" name="Obraz 6314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1415802"/>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color w:val="ED7C31"/>
          <w:sz w:val="22"/>
          <w:szCs w:val="22"/>
        </w:rPr>
        <w:t xml:space="preserve"> </w:t>
      </w:r>
      <w:r w:rsidRPr="0E276652">
        <w:rPr>
          <w:rFonts w:asciiTheme="minorHAnsi" w:eastAsia="Arial" w:hAnsiTheme="minorHAnsi" w:cstheme="minorBidi"/>
          <w:b/>
          <w:bCs/>
          <w:sz w:val="22"/>
          <w:szCs w:val="22"/>
        </w:rPr>
        <w:t xml:space="preserve">R 1 naukowiec nieposiadający stopnia doktora </w:t>
      </w:r>
    </w:p>
    <w:p w14:paraId="163FC811" w14:textId="62511846" w:rsidR="00383F64" w:rsidRPr="00EF29DC" w:rsidRDefault="000F18CE" w:rsidP="4F6698D0">
      <w:pPr>
        <w:jc w:val="both"/>
        <w:rPr>
          <w:rFonts w:asciiTheme="minorHAnsi" w:eastAsia="Arial" w:hAnsiTheme="minorHAnsi" w:cstheme="minorBidi"/>
          <w:b/>
          <w:bCs/>
          <w:sz w:val="22"/>
          <w:szCs w:val="22"/>
        </w:rPr>
      </w:pPr>
      <w:r>
        <w:rPr>
          <w:noProof/>
        </w:rPr>
        <w:t xml:space="preserve">X </w:t>
      </w:r>
      <w:r w:rsidR="00383F64" w:rsidRPr="0E276652">
        <w:rPr>
          <w:rFonts w:asciiTheme="minorHAnsi" w:eastAsia="Arial" w:hAnsiTheme="minorHAnsi" w:cstheme="minorBidi"/>
          <w:b/>
          <w:bCs/>
          <w:sz w:val="22"/>
          <w:szCs w:val="22"/>
        </w:rPr>
        <w:t xml:space="preserve"> R 2 naukowiec ze stopniem doktora </w:t>
      </w:r>
    </w:p>
    <w:p w14:paraId="1E348634"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E4A6F42" wp14:editId="1401EC0D">
            <wp:extent cx="180975" cy="171450"/>
            <wp:effectExtent l="0" t="0" r="0" b="0"/>
            <wp:docPr id="329623505" name="Obraz 3296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9623505"/>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3 samodzielny naukowiec </w:t>
      </w:r>
    </w:p>
    <w:p w14:paraId="50D33FE1"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38E129D6" wp14:editId="797BAB5F">
            <wp:extent cx="180975" cy="171450"/>
            <wp:effectExtent l="0" t="0" r="0" b="0"/>
            <wp:docPr id="418482515" name="Obraz 4184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8482515"/>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4 doświadczony samodzielny naukowiec </w:t>
      </w:r>
    </w:p>
    <w:p w14:paraId="0562CB0E" w14:textId="77777777" w:rsidR="00383F64" w:rsidRPr="00EF29DC" w:rsidRDefault="00383F64" w:rsidP="00A46254">
      <w:pPr>
        <w:jc w:val="both"/>
        <w:rPr>
          <w:rFonts w:asciiTheme="minorHAnsi" w:eastAsia="Arial" w:hAnsiTheme="minorHAnsi" w:cstheme="minorHAnsi"/>
          <w:b/>
          <w:bCs/>
          <w:sz w:val="22"/>
          <w:szCs w:val="22"/>
        </w:rPr>
      </w:pPr>
    </w:p>
    <w:p w14:paraId="703B1A77" w14:textId="4B54A550" w:rsidR="00EF29DC" w:rsidRPr="00D10D03" w:rsidRDefault="00D10D03" w:rsidP="00EF29DC">
      <w:pPr>
        <w:jc w:val="both"/>
        <w:rPr>
          <w:rFonts w:ascii="Arial" w:hAnsi="Arial" w:cs="Arial"/>
          <w:sz w:val="20"/>
          <w:szCs w:val="20"/>
        </w:rPr>
      </w:pPr>
      <w:r w:rsidRPr="00D10D03">
        <w:rPr>
          <w:rFonts w:ascii="Arial" w:eastAsia="Arial" w:hAnsi="Arial" w:cs="Arial"/>
          <w:bCs/>
          <w:sz w:val="20"/>
          <w:szCs w:val="20"/>
        </w:rPr>
        <w:t>O</w:t>
      </w:r>
      <w:r w:rsidR="00EF29DC" w:rsidRPr="00D10D03">
        <w:rPr>
          <w:rFonts w:ascii="Arial" w:eastAsia="Arial" w:hAnsi="Arial" w:cs="Arial"/>
          <w:bCs/>
          <w:sz w:val="20"/>
          <w:szCs w:val="20"/>
        </w:rPr>
        <w:t>kreślenie poziomu kwalifikacji i doświadczenia zawodowego wg wytycznych Euraxess</w:t>
      </w:r>
      <w:r w:rsidRPr="00D10D03">
        <w:rPr>
          <w:rFonts w:ascii="Arial" w:eastAsia="Arial" w:hAnsi="Arial" w:cs="Arial"/>
          <w:bCs/>
          <w:sz w:val="20"/>
          <w:szCs w:val="20"/>
        </w:rPr>
        <w:t>:</w:t>
      </w:r>
      <w:r w:rsidR="00EF29DC" w:rsidRPr="00D10D03">
        <w:rPr>
          <w:rFonts w:ascii="Arial" w:eastAsia="Arial" w:hAnsi="Arial" w:cs="Arial"/>
          <w:bCs/>
          <w:sz w:val="20"/>
          <w:szCs w:val="20"/>
        </w:rPr>
        <w:t xml:space="preserve"> </w:t>
      </w:r>
      <w:hyperlink r:id="rId12" w:history="1">
        <w:r w:rsidR="00EF29DC" w:rsidRPr="00D10D03">
          <w:rPr>
            <w:rStyle w:val="Hipercze"/>
            <w:rFonts w:ascii="Arial" w:hAnsi="Arial" w:cs="Arial"/>
            <w:color w:val="auto"/>
            <w:sz w:val="20"/>
            <w:szCs w:val="20"/>
          </w:rPr>
          <w:t>https://euraxess.ec.europa.eu/europe/career-development/training-researchers/research-profiles-descriptors</w:t>
        </w:r>
      </w:hyperlink>
      <w:r w:rsidR="00EF29DC" w:rsidRPr="00D10D03">
        <w:rPr>
          <w:rFonts w:ascii="Arial" w:hAnsi="Arial" w:cs="Arial"/>
          <w:sz w:val="20"/>
          <w:szCs w:val="20"/>
        </w:rPr>
        <w:t>)</w:t>
      </w:r>
    </w:p>
    <w:p w14:paraId="34CE0A41" w14:textId="77777777" w:rsidR="00EF29DC" w:rsidRPr="00A46254" w:rsidRDefault="00EF29DC" w:rsidP="00EF29DC">
      <w:pPr>
        <w:jc w:val="both"/>
        <w:rPr>
          <w:rFonts w:asciiTheme="minorHAnsi" w:hAnsiTheme="minorHAnsi" w:cstheme="minorHAnsi"/>
          <w:b/>
          <w:sz w:val="22"/>
          <w:szCs w:val="22"/>
        </w:rPr>
      </w:pPr>
    </w:p>
    <w:p w14:paraId="6D98A12B" w14:textId="77777777" w:rsidR="00EF29DC" w:rsidRPr="00A46254" w:rsidRDefault="00EF29DC" w:rsidP="00A46254">
      <w:pPr>
        <w:jc w:val="both"/>
        <w:rPr>
          <w:rFonts w:asciiTheme="minorHAnsi" w:eastAsia="Arial" w:hAnsiTheme="minorHAnsi" w:cstheme="minorHAnsi"/>
          <w:b/>
          <w:bCs/>
        </w:rPr>
      </w:pPr>
    </w:p>
    <w:p w14:paraId="20D7F9D0" w14:textId="77777777" w:rsidR="00275CE7" w:rsidRDefault="00275CE7" w:rsidP="6D41A1A5">
      <w:pPr>
        <w:pStyle w:val="Akapitzlist"/>
        <w:numPr>
          <w:ilvl w:val="0"/>
          <w:numId w:val="4"/>
        </w:numPr>
        <w:jc w:val="both"/>
        <w:rPr>
          <w:rFonts w:asciiTheme="minorHAnsi" w:eastAsia="Arial" w:hAnsiTheme="minorHAnsi" w:cstheme="minorHAnsi"/>
          <w:b/>
          <w:bCs/>
          <w:lang w:val="en-US"/>
        </w:rPr>
      </w:pPr>
      <w:r w:rsidRPr="000F18CE">
        <w:rPr>
          <w:rFonts w:asciiTheme="minorHAnsi" w:eastAsia="Arial" w:hAnsiTheme="minorHAnsi" w:cstheme="minorHAnsi"/>
          <w:b/>
          <w:bCs/>
          <w:lang w:val="en-US"/>
        </w:rPr>
        <w:t xml:space="preserve">Opis </w:t>
      </w:r>
      <w:r w:rsidR="00375621" w:rsidRPr="000F18CE">
        <w:rPr>
          <w:rFonts w:asciiTheme="minorHAnsi" w:eastAsia="Arial" w:hAnsiTheme="minorHAnsi" w:cstheme="minorHAnsi"/>
          <w:b/>
          <w:bCs/>
          <w:lang w:val="en-US"/>
        </w:rPr>
        <w:t>oferty pracy</w:t>
      </w:r>
      <w:r w:rsidR="004D6C79" w:rsidRPr="000F18CE">
        <w:rPr>
          <w:rFonts w:asciiTheme="minorHAnsi" w:eastAsia="Arial" w:hAnsiTheme="minorHAnsi" w:cstheme="minorHAnsi"/>
          <w:b/>
          <w:bCs/>
          <w:lang w:val="en-US"/>
        </w:rPr>
        <w:t xml:space="preserve"> (offer description)</w:t>
      </w:r>
    </w:p>
    <w:p w14:paraId="0DFD2F31" w14:textId="77777777" w:rsidR="00EB7EC2" w:rsidRPr="000F18CE" w:rsidRDefault="00EB7EC2" w:rsidP="00EB7EC2">
      <w:pPr>
        <w:pStyle w:val="Akapitzlist"/>
        <w:ind w:left="360"/>
        <w:jc w:val="both"/>
        <w:rPr>
          <w:rFonts w:asciiTheme="minorHAnsi" w:eastAsia="Arial" w:hAnsiTheme="minorHAnsi" w:cstheme="minorHAnsi"/>
          <w:b/>
          <w:bCs/>
          <w:lang w:val="en-US"/>
        </w:rPr>
      </w:pPr>
    </w:p>
    <w:p w14:paraId="5E635C56"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Poszukujemy zmotywowanego współpracownika na stanowisko stażysty podoktorskiego (post-doc) w Laboratorium Biologii Komórek Macierzystych i Medycyny Regeneracyjnej w projekcie OPUS finansowanym przez Narodowe Centrum Nauki, NCN. Wybrany kandydat będzie badał zmiany w organoidach trzustki pochodzących od pacjentów z cukrzycą typu 2 przy użyciu technik multiomicznych.</w:t>
      </w:r>
    </w:p>
    <w:p w14:paraId="5D4218BF" w14:textId="77777777" w:rsidR="00EB7EC2" w:rsidRPr="00EB7EC2" w:rsidRDefault="00EB7EC2" w:rsidP="00EB7EC2">
      <w:pPr>
        <w:pStyle w:val="Akapitzlist"/>
        <w:ind w:left="360"/>
        <w:jc w:val="both"/>
        <w:rPr>
          <w:rFonts w:ascii="Arial" w:hAnsi="Arial" w:cs="Arial"/>
          <w:sz w:val="20"/>
          <w:szCs w:val="20"/>
        </w:rPr>
      </w:pPr>
    </w:p>
    <w:p w14:paraId="24DA2629"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 xml:space="preserve">Badania będą prowadzone przy wykorzystaniu najnowszych technik badawczych, takich jak różnicowanie ludzkich komórek macierzystych do komórek beta trzustki i wytworzenie organoidów, zaawansowanych technik edycji genomu podczas różnicowania, sekwencjonowania RNA na poziomie pojedynczych komórek, proteomiki i lipidomiki, testów funkcjonalnych oraz obrazowania mikroskopowego. Nie jest konieczne opanowanie wszystkich tych technik, ponieważ projekt ten będzie realizowany we współpracy, ale istnieje możliwość ich bliższego poznania. Zdobyta wiedza będzie miała kluczowe znaczenie dla rozwoju komórkowej i genowej terapii dla osób z cukrzycą. </w:t>
      </w:r>
    </w:p>
    <w:p w14:paraId="12035E58" w14:textId="77777777" w:rsidR="00EB7EC2" w:rsidRPr="00EB7EC2" w:rsidRDefault="00EB7EC2" w:rsidP="00EB7EC2">
      <w:pPr>
        <w:pStyle w:val="Akapitzlist"/>
        <w:ind w:left="360"/>
        <w:jc w:val="both"/>
        <w:rPr>
          <w:rFonts w:ascii="Arial" w:hAnsi="Arial" w:cs="Arial"/>
          <w:sz w:val="20"/>
          <w:szCs w:val="20"/>
        </w:rPr>
      </w:pPr>
    </w:p>
    <w:p w14:paraId="5FF6C158"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Laboratorium znajduje się w Poznaniu, w Instytucie Biologii Molekularnej i Biotechnologii, Wydziału Biologii Uniwersytetu im. Adama Mickiewicza, będącym w ścisłej czołówce placówek naukowych w Polsce. Projekt ten będzie realizowany w ścisłej współpracy z zespołem prof. Małgorzaty Borowiak na UAM oraz z dwoma zespołami na Uniwersytecie w Helsinkach z możliwością krótko-terminowych staży. Nasz zespół jest młodym, dynamicznym, sprawnie działającym zespołem nastawionym na współprace, rozwój i wzajemny szacunek.</w:t>
      </w:r>
    </w:p>
    <w:p w14:paraId="36326D6C" w14:textId="77777777" w:rsidR="00EB7EC2" w:rsidRPr="00EB7EC2" w:rsidRDefault="00EB7EC2" w:rsidP="00EB7EC2">
      <w:pPr>
        <w:pStyle w:val="Akapitzlist"/>
        <w:ind w:left="360"/>
        <w:jc w:val="both"/>
        <w:rPr>
          <w:rFonts w:ascii="Arial" w:hAnsi="Arial" w:cs="Arial"/>
          <w:sz w:val="20"/>
          <w:szCs w:val="20"/>
        </w:rPr>
      </w:pPr>
    </w:p>
    <w:p w14:paraId="199C94D4" w14:textId="77777777" w:rsidR="00FE0942" w:rsidRPr="00EB7EC2" w:rsidRDefault="00FE0942" w:rsidP="00FE0942">
      <w:pPr>
        <w:jc w:val="both"/>
        <w:rPr>
          <w:rFonts w:ascii="Arial" w:hAnsi="Arial" w:cs="Arial"/>
          <w:sz w:val="20"/>
          <w:szCs w:val="20"/>
          <w:u w:val="single"/>
        </w:rPr>
      </w:pPr>
      <w:r w:rsidRPr="00EB7EC2">
        <w:rPr>
          <w:rFonts w:ascii="Arial" w:hAnsi="Arial" w:cs="Arial"/>
          <w:sz w:val="20"/>
          <w:szCs w:val="20"/>
          <w:u w:val="single"/>
        </w:rPr>
        <w:t>Wybrane publikacje zespołu (prof. Borowiak/prof. Łałowski):</w:t>
      </w:r>
    </w:p>
    <w:p w14:paraId="27064197"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w:t>
      </w:r>
      <w:r w:rsidRPr="00EB7EC2">
        <w:rPr>
          <w:rFonts w:ascii="Arial" w:hAnsi="Arial" w:cs="Arial"/>
          <w:sz w:val="20"/>
          <w:szCs w:val="20"/>
        </w:rPr>
        <w:t>, 2012</w:t>
      </w:r>
    </w:p>
    <w:p w14:paraId="7719325E"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 Chemical Biology</w:t>
      </w:r>
      <w:r w:rsidRPr="00EB7EC2">
        <w:rPr>
          <w:rFonts w:ascii="Arial" w:hAnsi="Arial" w:cs="Arial"/>
          <w:sz w:val="20"/>
          <w:szCs w:val="20"/>
        </w:rPr>
        <w:t>, 2009</w:t>
      </w:r>
    </w:p>
    <w:p w14:paraId="1CAE27D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lastRenderedPageBreak/>
        <w:t>Nature Biotechnology</w:t>
      </w:r>
      <w:r w:rsidRPr="00EB7EC2">
        <w:rPr>
          <w:rFonts w:ascii="Arial" w:hAnsi="Arial" w:cs="Arial"/>
          <w:sz w:val="20"/>
          <w:szCs w:val="20"/>
        </w:rPr>
        <w:t>, 2008</w:t>
      </w:r>
    </w:p>
    <w:p w14:paraId="603B98A8"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 Communications</w:t>
      </w:r>
      <w:r w:rsidRPr="00EB7EC2">
        <w:rPr>
          <w:rFonts w:ascii="Arial" w:hAnsi="Arial" w:cs="Arial"/>
          <w:sz w:val="20"/>
          <w:szCs w:val="20"/>
        </w:rPr>
        <w:t xml:space="preserve"> 2018, 2017a, 2017b </w:t>
      </w:r>
    </w:p>
    <w:p w14:paraId="695C434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Science</w:t>
      </w:r>
      <w:r w:rsidRPr="00EB7EC2">
        <w:rPr>
          <w:rFonts w:ascii="Arial" w:hAnsi="Arial" w:cs="Arial"/>
          <w:sz w:val="20"/>
          <w:szCs w:val="20"/>
        </w:rPr>
        <w:t xml:space="preserve"> </w:t>
      </w:r>
      <w:r w:rsidRPr="00EB7EC2">
        <w:rPr>
          <w:rFonts w:ascii="Arial" w:hAnsi="Arial" w:cs="Arial"/>
          <w:i/>
          <w:iCs/>
          <w:sz w:val="20"/>
          <w:szCs w:val="20"/>
        </w:rPr>
        <w:t>Translational Medicine</w:t>
      </w:r>
      <w:r w:rsidRPr="00EB7EC2">
        <w:rPr>
          <w:rFonts w:ascii="Arial" w:hAnsi="Arial" w:cs="Arial"/>
          <w:sz w:val="20"/>
          <w:szCs w:val="20"/>
        </w:rPr>
        <w:t>, 2020</w:t>
      </w:r>
    </w:p>
    <w:p w14:paraId="138E5B0E"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Cell Reports</w:t>
      </w:r>
      <w:r w:rsidRPr="00EB7EC2">
        <w:rPr>
          <w:rFonts w:ascii="Arial" w:hAnsi="Arial" w:cs="Arial"/>
          <w:sz w:val="20"/>
          <w:szCs w:val="20"/>
        </w:rPr>
        <w:t>, 2018</w:t>
      </w:r>
    </w:p>
    <w:p w14:paraId="5747F483"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Frontiers in Pharmacology</w:t>
      </w:r>
      <w:r w:rsidRPr="00EB7EC2">
        <w:rPr>
          <w:rFonts w:ascii="Arial" w:hAnsi="Arial" w:cs="Arial"/>
          <w:sz w:val="20"/>
          <w:szCs w:val="20"/>
        </w:rPr>
        <w:t>, 2018</w:t>
      </w:r>
    </w:p>
    <w:p w14:paraId="7E7C29E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Diabetes</w:t>
      </w:r>
      <w:r w:rsidRPr="00EB7EC2">
        <w:rPr>
          <w:rFonts w:ascii="Arial" w:hAnsi="Arial" w:cs="Arial"/>
          <w:sz w:val="20"/>
          <w:szCs w:val="20"/>
        </w:rPr>
        <w:t>, 2020</w:t>
      </w:r>
    </w:p>
    <w:p w14:paraId="7C60FE86"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Journal of Clinical Investigation</w:t>
      </w:r>
      <w:r w:rsidRPr="00EB7EC2">
        <w:rPr>
          <w:rFonts w:ascii="Arial" w:hAnsi="Arial" w:cs="Arial"/>
          <w:sz w:val="20"/>
          <w:szCs w:val="20"/>
        </w:rPr>
        <w:t>, 2020</w:t>
      </w:r>
    </w:p>
    <w:p w14:paraId="30115916"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EMBO rep</w:t>
      </w:r>
      <w:r w:rsidRPr="00EB7EC2">
        <w:rPr>
          <w:rFonts w:ascii="Arial" w:hAnsi="Arial" w:cs="Arial"/>
          <w:sz w:val="20"/>
          <w:szCs w:val="20"/>
        </w:rPr>
        <w:t>, 2022</w:t>
      </w:r>
    </w:p>
    <w:p w14:paraId="249364F4"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lang w:val="en-US"/>
        </w:rPr>
      </w:pPr>
      <w:r w:rsidRPr="00EB7EC2">
        <w:rPr>
          <w:rFonts w:ascii="Arial" w:hAnsi="Arial" w:cs="Arial"/>
          <w:i/>
          <w:iCs/>
          <w:sz w:val="20"/>
          <w:szCs w:val="20"/>
          <w:lang w:val="en-US"/>
        </w:rPr>
        <w:t>Frontiers in Cell and Developmental Biology</w:t>
      </w:r>
      <w:r w:rsidRPr="00EB7EC2">
        <w:rPr>
          <w:rFonts w:ascii="Arial" w:hAnsi="Arial" w:cs="Arial"/>
          <w:sz w:val="20"/>
          <w:szCs w:val="20"/>
          <w:lang w:val="en-US"/>
        </w:rPr>
        <w:t>, 2021, 2023, 2025</w:t>
      </w:r>
    </w:p>
    <w:p w14:paraId="4594B4D0"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 Commun</w:t>
      </w:r>
      <w:r w:rsidRPr="00EB7EC2">
        <w:rPr>
          <w:rFonts w:ascii="Arial" w:hAnsi="Arial" w:cs="Arial"/>
          <w:sz w:val="20"/>
          <w:szCs w:val="20"/>
        </w:rPr>
        <w:t>, 2023, 2025</w:t>
      </w:r>
    </w:p>
    <w:p w14:paraId="74E97709" w14:textId="77777777" w:rsidR="00FE0942" w:rsidRPr="00EB7EC2" w:rsidRDefault="00FE0942" w:rsidP="00EB7EC2">
      <w:pPr>
        <w:pStyle w:val="Akapitzlist"/>
        <w:numPr>
          <w:ilvl w:val="0"/>
          <w:numId w:val="33"/>
        </w:numPr>
        <w:jc w:val="both"/>
        <w:rPr>
          <w:rFonts w:ascii="Arial" w:hAnsi="Arial" w:cs="Arial"/>
          <w:sz w:val="20"/>
          <w:szCs w:val="20"/>
        </w:rPr>
      </w:pPr>
      <w:r w:rsidRPr="00EB7EC2">
        <w:rPr>
          <w:rFonts w:ascii="Arial" w:hAnsi="Arial" w:cs="Arial"/>
          <w:i/>
          <w:iCs/>
          <w:sz w:val="20"/>
          <w:szCs w:val="20"/>
        </w:rPr>
        <w:t>Experimental Molecular Medicine</w:t>
      </w:r>
      <w:r w:rsidRPr="00EB7EC2">
        <w:rPr>
          <w:rFonts w:ascii="Arial" w:hAnsi="Arial" w:cs="Arial"/>
          <w:sz w:val="20"/>
          <w:szCs w:val="20"/>
        </w:rPr>
        <w:t xml:space="preserve"> 2023, 2025</w:t>
      </w:r>
    </w:p>
    <w:p w14:paraId="2946DB82" w14:textId="4DBA85CE" w:rsidR="00375621" w:rsidRPr="00EF29DC" w:rsidRDefault="00EF29DC" w:rsidP="00A46254">
      <w:pPr>
        <w:jc w:val="both"/>
        <w:rPr>
          <w:rFonts w:asciiTheme="minorHAnsi" w:hAnsiTheme="minorHAnsi" w:cstheme="minorHAnsi"/>
          <w:b/>
          <w:bCs/>
        </w:rPr>
      </w:pPr>
      <w:r w:rsidRPr="00EC5FC6">
        <w:rPr>
          <w:rFonts w:asciiTheme="minorHAnsi" w:hAnsiTheme="minorHAnsi" w:cstheme="minorHAnsi"/>
          <w:b/>
          <w:bCs/>
          <w:sz w:val="20"/>
          <w:szCs w:val="20"/>
        </w:rPr>
        <w:t xml:space="preserve"> </w:t>
      </w:r>
    </w:p>
    <w:p w14:paraId="0A5E98CA" w14:textId="6E88DD2E" w:rsidR="0F42CE69" w:rsidRPr="000F18CE" w:rsidRDefault="0F42CE69" w:rsidP="00D10D03">
      <w:pPr>
        <w:pStyle w:val="Akapitzlist"/>
        <w:numPr>
          <w:ilvl w:val="0"/>
          <w:numId w:val="4"/>
        </w:numPr>
        <w:jc w:val="both"/>
        <w:rPr>
          <w:rFonts w:asciiTheme="minorHAnsi" w:eastAsia="Arial" w:hAnsiTheme="minorHAnsi" w:cstheme="minorHAnsi"/>
          <w:b/>
          <w:bCs/>
          <w:lang w:val="en-US"/>
        </w:rPr>
      </w:pPr>
      <w:r w:rsidRPr="000F18CE">
        <w:rPr>
          <w:rFonts w:asciiTheme="minorHAnsi" w:hAnsiTheme="minorHAnsi" w:cstheme="minorHAnsi"/>
          <w:b/>
          <w:bCs/>
          <w:lang w:val="en-US"/>
        </w:rPr>
        <w:t>Wymagania</w:t>
      </w:r>
      <w:r w:rsidR="00275CE7" w:rsidRPr="000F18CE">
        <w:rPr>
          <w:rFonts w:asciiTheme="minorHAnsi" w:hAnsiTheme="minorHAnsi" w:cstheme="minorHAnsi"/>
          <w:b/>
          <w:bCs/>
          <w:lang w:val="en-US"/>
        </w:rPr>
        <w:t xml:space="preserve"> i kwalifikacje</w:t>
      </w:r>
    </w:p>
    <w:p w14:paraId="5997CC1D" w14:textId="77777777" w:rsidR="00B27485" w:rsidRPr="000F18CE" w:rsidRDefault="00B27485" w:rsidP="00D10D03">
      <w:pPr>
        <w:jc w:val="both"/>
        <w:rPr>
          <w:rFonts w:asciiTheme="minorHAnsi" w:hAnsiTheme="minorHAnsi" w:cstheme="minorHAnsi"/>
          <w:lang w:val="en-US"/>
        </w:rPr>
      </w:pPr>
    </w:p>
    <w:p w14:paraId="7ED32BD8" w14:textId="10786351" w:rsidR="008F5587" w:rsidRPr="009764CD" w:rsidRDefault="008F5587" w:rsidP="00D10D03">
      <w:pPr>
        <w:jc w:val="both"/>
        <w:rPr>
          <w:rFonts w:ascii="Arial" w:eastAsia="Arial" w:hAnsi="Arial" w:cs="Arial"/>
          <w:sz w:val="20"/>
          <w:szCs w:val="20"/>
        </w:rPr>
      </w:pPr>
      <w:r w:rsidRPr="55D2D4A7">
        <w:rPr>
          <w:rFonts w:asciiTheme="minorHAnsi" w:hAnsiTheme="minorHAnsi" w:cstheme="minorBidi"/>
        </w:rPr>
        <w:t xml:space="preserve">Do konkursu mogą przystąpić osoby, spełniające wymogi określone w </w:t>
      </w:r>
      <w:r w:rsidR="00482999" w:rsidRPr="55D2D4A7">
        <w:rPr>
          <w:rFonts w:asciiTheme="minorHAnsi" w:hAnsiTheme="minorHAnsi" w:cstheme="minorBidi"/>
        </w:rPr>
        <w:t xml:space="preserve">art. 113 ustawy </w:t>
      </w:r>
      <w:r w:rsidRPr="55D2D4A7">
        <w:rPr>
          <w:rFonts w:asciiTheme="minorHAnsi" w:hAnsiTheme="minorHAnsi" w:cstheme="minorBidi"/>
        </w:rPr>
        <w:t xml:space="preserve">z dnia </w:t>
      </w:r>
      <w:r>
        <w:br/>
      </w:r>
      <w:r w:rsidRPr="55D2D4A7">
        <w:rPr>
          <w:rFonts w:asciiTheme="minorHAnsi" w:hAnsiTheme="minorHAnsi" w:cstheme="minorBidi"/>
        </w:rPr>
        <w:t>20 lipca 2018 roku Prawo o szkolnictwie wyższym i nauce (</w:t>
      </w:r>
      <w:r w:rsidR="58841F9D" w:rsidRPr="55D2D4A7">
        <w:rPr>
          <w:rFonts w:asciiTheme="minorHAnsi" w:hAnsiTheme="minorHAnsi" w:cstheme="minorBidi"/>
        </w:rPr>
        <w:t xml:space="preserve">Dz. U. z 2024 poz. 1571 </w:t>
      </w:r>
      <w:r w:rsidR="4C4EE732" w:rsidRPr="55D2D4A7">
        <w:rPr>
          <w:rFonts w:asciiTheme="minorHAnsi" w:hAnsiTheme="minorHAnsi" w:cstheme="minorBidi"/>
        </w:rPr>
        <w:t>z późn</w:t>
      </w:r>
      <w:r w:rsidR="58841F9D" w:rsidRPr="55D2D4A7">
        <w:rPr>
          <w:rFonts w:asciiTheme="minorHAnsi" w:hAnsiTheme="minorHAnsi" w:cstheme="minorBidi"/>
        </w:rPr>
        <w:t>.</w:t>
      </w:r>
      <w:r w:rsidR="05867C98" w:rsidRPr="55D2D4A7">
        <w:rPr>
          <w:rFonts w:asciiTheme="minorHAnsi" w:hAnsiTheme="minorHAnsi" w:cstheme="minorBidi"/>
        </w:rPr>
        <w:t xml:space="preserve"> </w:t>
      </w:r>
      <w:r w:rsidR="05867C98" w:rsidRPr="009764CD">
        <w:rPr>
          <w:rFonts w:ascii="Arial" w:hAnsi="Arial" w:cs="Arial"/>
          <w:sz w:val="20"/>
          <w:szCs w:val="20"/>
        </w:rPr>
        <w:t>zmianami</w:t>
      </w:r>
      <w:r w:rsidRPr="009764CD">
        <w:rPr>
          <w:rFonts w:ascii="Arial" w:hAnsi="Arial" w:cs="Arial"/>
          <w:sz w:val="20"/>
          <w:szCs w:val="20"/>
        </w:rPr>
        <w:t xml:space="preserve">) oraz </w:t>
      </w:r>
      <w:r w:rsidR="00482999" w:rsidRPr="009764CD">
        <w:rPr>
          <w:rFonts w:ascii="Arial" w:hAnsi="Arial" w:cs="Arial"/>
          <w:sz w:val="20"/>
          <w:szCs w:val="20"/>
        </w:rPr>
        <w:t>spełniające następujące wymagania</w:t>
      </w:r>
      <w:r w:rsidR="00B27485" w:rsidRPr="009764CD">
        <w:rPr>
          <w:rFonts w:ascii="Arial" w:hAnsi="Arial" w:cs="Arial"/>
          <w:sz w:val="20"/>
          <w:szCs w:val="20"/>
        </w:rPr>
        <w:t>:</w:t>
      </w:r>
    </w:p>
    <w:p w14:paraId="110FFD37" w14:textId="77777777" w:rsidR="00B27485" w:rsidRPr="009764CD" w:rsidRDefault="00B27485" w:rsidP="00D10D03">
      <w:pPr>
        <w:jc w:val="both"/>
        <w:rPr>
          <w:rFonts w:ascii="Arial" w:hAnsi="Arial" w:cs="Arial"/>
          <w:sz w:val="20"/>
          <w:szCs w:val="20"/>
        </w:rPr>
      </w:pPr>
    </w:p>
    <w:p w14:paraId="26DBFF6F" w14:textId="1C6FA3DE" w:rsidR="00564058" w:rsidRPr="009764CD" w:rsidRDefault="009764CD" w:rsidP="00564058">
      <w:pPr>
        <w:pStyle w:val="Akapitzlist"/>
        <w:numPr>
          <w:ilvl w:val="0"/>
          <w:numId w:val="3"/>
        </w:numPr>
        <w:jc w:val="both"/>
        <w:rPr>
          <w:rFonts w:ascii="Arial" w:eastAsia="Arial" w:hAnsi="Arial" w:cs="Arial"/>
          <w:sz w:val="20"/>
          <w:szCs w:val="20"/>
        </w:rPr>
      </w:pPr>
      <w:r w:rsidRPr="009764CD">
        <w:rPr>
          <w:rFonts w:ascii="Arial" w:hAnsi="Arial" w:cs="Arial"/>
          <w:sz w:val="20"/>
          <w:szCs w:val="20"/>
        </w:rPr>
        <w:t>Stopień doktora w naukach biologicznych i chemicznych</w:t>
      </w:r>
    </w:p>
    <w:p w14:paraId="34090DF5" w14:textId="77777777" w:rsidR="00145B2F" w:rsidRPr="009764CD" w:rsidRDefault="00145B2F" w:rsidP="00D10D03">
      <w:pPr>
        <w:pStyle w:val="Akapitzlist"/>
        <w:numPr>
          <w:ilvl w:val="0"/>
          <w:numId w:val="3"/>
        </w:numPr>
        <w:jc w:val="both"/>
        <w:rPr>
          <w:rFonts w:ascii="Arial" w:eastAsia="Arial" w:hAnsi="Arial" w:cs="Arial"/>
          <w:sz w:val="20"/>
          <w:szCs w:val="20"/>
        </w:rPr>
      </w:pPr>
      <w:r w:rsidRPr="009764CD">
        <w:rPr>
          <w:rFonts w:ascii="Arial" w:hAnsi="Arial" w:cs="Arial"/>
          <w:sz w:val="20"/>
          <w:szCs w:val="20"/>
        </w:rPr>
        <w:t>………………………………………………………………………..</w:t>
      </w:r>
    </w:p>
    <w:p w14:paraId="686E9A25" w14:textId="77777777" w:rsidR="00145B2F" w:rsidRPr="009764CD" w:rsidRDefault="00145B2F" w:rsidP="00D10D03">
      <w:pPr>
        <w:pStyle w:val="Akapitzlist"/>
        <w:numPr>
          <w:ilvl w:val="0"/>
          <w:numId w:val="3"/>
        </w:numPr>
        <w:jc w:val="both"/>
        <w:rPr>
          <w:rFonts w:ascii="Arial" w:eastAsia="Arial" w:hAnsi="Arial" w:cs="Arial"/>
          <w:sz w:val="20"/>
          <w:szCs w:val="20"/>
        </w:rPr>
      </w:pPr>
      <w:r w:rsidRPr="009764CD">
        <w:rPr>
          <w:rFonts w:ascii="Arial" w:hAnsi="Arial" w:cs="Arial"/>
          <w:sz w:val="20"/>
          <w:szCs w:val="20"/>
        </w:rPr>
        <w:t>………………………………………………………………………..</w:t>
      </w:r>
    </w:p>
    <w:p w14:paraId="6B699379" w14:textId="77777777" w:rsidR="00F721C6" w:rsidRPr="00A46254" w:rsidRDefault="00F721C6" w:rsidP="00D10D03">
      <w:pPr>
        <w:ind w:left="885"/>
        <w:jc w:val="both"/>
        <w:rPr>
          <w:rFonts w:asciiTheme="minorHAnsi" w:hAnsiTheme="minorHAnsi" w:cstheme="minorHAnsi"/>
        </w:rPr>
      </w:pPr>
    </w:p>
    <w:p w14:paraId="573F0B9E" w14:textId="4CEB7704" w:rsidR="00275CE7" w:rsidRPr="00A56935"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p>
    <w:p w14:paraId="7C53F086" w14:textId="1DB37D22" w:rsidR="007D090B" w:rsidRDefault="00EB7EC2" w:rsidP="007D090B">
      <w:pPr>
        <w:pStyle w:val="Akapitzlist"/>
        <w:numPr>
          <w:ilvl w:val="0"/>
          <w:numId w:val="3"/>
        </w:numPr>
        <w:jc w:val="both"/>
        <w:rPr>
          <w:rFonts w:asciiTheme="minorHAnsi" w:eastAsia="Arial" w:hAnsiTheme="minorHAnsi" w:cstheme="minorHAnsi"/>
          <w:b/>
          <w:bCs/>
        </w:rPr>
      </w:pPr>
      <w:r w:rsidRPr="00A56935">
        <w:rPr>
          <w:rFonts w:asciiTheme="minorHAnsi" w:eastAsia="Arial" w:hAnsiTheme="minorHAnsi" w:cstheme="minorHAnsi"/>
          <w:b/>
          <w:bCs/>
        </w:rPr>
        <w:t>J</w:t>
      </w:r>
      <w:r w:rsidR="00EC0079" w:rsidRPr="00A56935">
        <w:rPr>
          <w:rFonts w:asciiTheme="minorHAnsi" w:eastAsia="Arial" w:hAnsiTheme="minorHAnsi" w:cstheme="minorHAnsi"/>
          <w:b/>
          <w:bCs/>
        </w:rPr>
        <w:t>ęzyk</w:t>
      </w:r>
      <w:r>
        <w:rPr>
          <w:rFonts w:asciiTheme="minorHAnsi" w:eastAsia="Arial" w:hAnsiTheme="minorHAnsi" w:cstheme="minorHAnsi"/>
          <w:b/>
          <w:bCs/>
        </w:rPr>
        <w:t xml:space="preserve"> angielski </w:t>
      </w:r>
      <w:r w:rsidR="00BC2658">
        <w:rPr>
          <w:rFonts w:asciiTheme="minorHAnsi" w:eastAsia="Arial" w:hAnsiTheme="minorHAnsi" w:cstheme="minorHAnsi"/>
          <w:b/>
          <w:bCs/>
        </w:rPr>
        <w:t xml:space="preserve">co najmniej </w:t>
      </w:r>
      <w:r>
        <w:rPr>
          <w:rFonts w:asciiTheme="minorHAnsi" w:eastAsia="Arial" w:hAnsiTheme="minorHAnsi" w:cstheme="minorHAnsi"/>
          <w:b/>
          <w:bCs/>
        </w:rPr>
        <w:t>na poziomie B2 (w mowie i piśmie)</w:t>
      </w:r>
    </w:p>
    <w:p w14:paraId="1F72F646"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7B850710" w14:textId="256DCAFA" w:rsidR="00264030" w:rsidRPr="00D10D03" w:rsidRDefault="00375621" w:rsidP="00A46254">
      <w:pPr>
        <w:jc w:val="both"/>
        <w:rPr>
          <w:rFonts w:ascii="Arial" w:eastAsia="Arial" w:hAnsi="Arial" w:cs="Arial"/>
          <w:bCs/>
          <w:sz w:val="20"/>
          <w:szCs w:val="20"/>
        </w:rPr>
      </w:pPr>
      <w:r w:rsidRPr="00D10D03">
        <w:rPr>
          <w:rFonts w:ascii="Arial" w:eastAsia="Arial" w:hAnsi="Arial" w:cs="Arial"/>
          <w:bCs/>
          <w:sz w:val="20"/>
          <w:szCs w:val="20"/>
        </w:rPr>
        <w:t>Określenie poziom językowego zgodne ze słownikiem Euraxess</w:t>
      </w:r>
    </w:p>
    <w:p w14:paraId="08CE6F91" w14:textId="77777777" w:rsidR="00375621" w:rsidRPr="00375621" w:rsidRDefault="00375621" w:rsidP="00A46254">
      <w:pPr>
        <w:jc w:val="both"/>
        <w:rPr>
          <w:rFonts w:asciiTheme="minorHAnsi" w:eastAsia="Arial" w:hAnsiTheme="minorHAnsi" w:cstheme="minorHAnsi"/>
          <w:bCs/>
          <w:color w:val="FF0000"/>
        </w:rPr>
      </w:pPr>
    </w:p>
    <w:p w14:paraId="7B316F32" w14:textId="12C6D07F" w:rsidR="00EB7EC2" w:rsidRDefault="00264030" w:rsidP="00EB7EC2">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Wymagane doświadczenie badawcze</w:t>
      </w:r>
      <w:r w:rsidR="00B353FB">
        <w:rPr>
          <w:rFonts w:asciiTheme="minorHAnsi" w:eastAsia="Arial" w:hAnsiTheme="minorHAnsi" w:cstheme="minorHAnsi"/>
          <w:b/>
          <w:bCs/>
        </w:rPr>
        <w:t>, badawczo-dydaktyczne lub dydaktyczne</w:t>
      </w:r>
    </w:p>
    <w:p w14:paraId="5426C36A" w14:textId="77777777" w:rsidR="00EB7EC2" w:rsidRPr="00EB7EC2" w:rsidRDefault="00EB7EC2" w:rsidP="00EB7EC2">
      <w:pPr>
        <w:pStyle w:val="Akapitzlist"/>
        <w:ind w:left="360"/>
        <w:jc w:val="both"/>
        <w:rPr>
          <w:rFonts w:asciiTheme="minorHAnsi" w:eastAsia="Arial" w:hAnsiTheme="minorHAnsi" w:cstheme="minorHAnsi"/>
          <w:b/>
          <w:bCs/>
        </w:rPr>
      </w:pPr>
    </w:p>
    <w:p w14:paraId="3283C035" w14:textId="56A19268"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stopień doktora nauk: biologia molekularna, biologia komórki, biologia rozwojowa lub biochemia,</w:t>
      </w:r>
    </w:p>
    <w:p w14:paraId="0B74A49E" w14:textId="25976648"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udokumentowana wiedza specjalistyczna w zakresie biologii molekularnej biologii komórki;</w:t>
      </w:r>
    </w:p>
    <w:p w14:paraId="6FC9D865"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 xml:space="preserve">doświadczenie w różnicowaniu komórek macierzystych, fizjologii trzustki czy edycji genomowej za pomocą CRISPR/Cas9 lub też technik „single-cell RNA-sequencing” są mile widziane, jak również doświadczenie w analizach multiomicznych, </w:t>
      </w:r>
    </w:p>
    <w:p w14:paraId="04286C64"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dorobek publikacyjny,</w:t>
      </w:r>
    </w:p>
    <w:p w14:paraId="3DA1E70C"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 xml:space="preserve">ciekawość naukowa, </w:t>
      </w:r>
    </w:p>
    <w:p w14:paraId="5E0DC1B8"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 xml:space="preserve">wysoka motywacja i entuzjazm, </w:t>
      </w:r>
    </w:p>
    <w:p w14:paraId="64D1A630" w14:textId="07297F85"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niezależność i rzetelność,</w:t>
      </w:r>
    </w:p>
    <w:p w14:paraId="624C8AAF" w14:textId="40E76ECF"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umiejętność pracy w zespole, biegła znajomość języka angielskiego w mowie i piśmie, kandydat musi spełniać kryteria określone w warunkach konkursu OPUS.</w:t>
      </w:r>
    </w:p>
    <w:p w14:paraId="61CDCEAD" w14:textId="77777777" w:rsidR="00EC5FC6" w:rsidRPr="00EC5FC6" w:rsidRDefault="00EC5FC6" w:rsidP="00375621">
      <w:pPr>
        <w:jc w:val="both"/>
        <w:rPr>
          <w:rFonts w:asciiTheme="minorHAnsi" w:eastAsia="Arial" w:hAnsiTheme="minorHAnsi" w:cstheme="minorHAnsi"/>
          <w:bCs/>
          <w:color w:val="FF0000"/>
          <w:sz w:val="20"/>
          <w:szCs w:val="20"/>
        </w:rPr>
      </w:pPr>
    </w:p>
    <w:p w14:paraId="714554D5" w14:textId="77777777" w:rsidR="00275CE7" w:rsidRPr="00A46254" w:rsidRDefault="00275CE7"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Benefity</w:t>
      </w:r>
      <w:r w:rsidR="00264030" w:rsidRPr="1130EB18">
        <w:rPr>
          <w:rFonts w:asciiTheme="minorHAnsi" w:hAnsiTheme="minorHAnsi" w:cstheme="minorBidi"/>
          <w:b/>
          <w:bCs/>
          <w:color w:val="000000" w:themeColor="text1"/>
        </w:rPr>
        <w:t xml:space="preserve"> (benefits)</w:t>
      </w:r>
    </w:p>
    <w:p w14:paraId="4A8E9BC0"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atmosfera szacunku i współpracy</w:t>
      </w:r>
    </w:p>
    <w:p w14:paraId="0BF3F0B2"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wspieranie pracowników z niepełnosprawnościami</w:t>
      </w:r>
    </w:p>
    <w:p w14:paraId="0C483DA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elastyczny czas pracy</w:t>
      </w:r>
    </w:p>
    <w:p w14:paraId="446AE64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nauki języków</w:t>
      </w:r>
    </w:p>
    <w:p w14:paraId="007FC414"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szkoleń i kursów</w:t>
      </w:r>
    </w:p>
    <w:p w14:paraId="7A64472B"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dodatkowe dni wolne na kształcenie</w:t>
      </w:r>
    </w:p>
    <w:p w14:paraId="06C61EC8"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ubezpieczenia na życie</w:t>
      </w:r>
    </w:p>
    <w:p w14:paraId="5B1D44BD"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program emerytalny</w:t>
      </w:r>
    </w:p>
    <w:p w14:paraId="7C1A8170"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fundusz oszczędnościowo – inwestycyjny</w:t>
      </w:r>
    </w:p>
    <w:p w14:paraId="61B6A7F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preferencyjne pożyczki</w:t>
      </w:r>
    </w:p>
    <w:p w14:paraId="7523A6CB"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dodatkowe świadczenia socjalne</w:t>
      </w:r>
    </w:p>
    <w:p w14:paraId="35A31414"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wypoczynku</w:t>
      </w:r>
    </w:p>
    <w:p w14:paraId="779266DE"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wakacji dzieci</w:t>
      </w:r>
    </w:p>
    <w:p w14:paraId="6DAC096C"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„13” pensja</w:t>
      </w:r>
    </w:p>
    <w:p w14:paraId="23DE523C" w14:textId="77777777" w:rsidR="00375621" w:rsidRPr="00A46254" w:rsidRDefault="00375621" w:rsidP="00A46254">
      <w:pPr>
        <w:rPr>
          <w:rFonts w:asciiTheme="minorHAnsi" w:eastAsia="Arial" w:hAnsiTheme="minorHAnsi" w:cstheme="minorHAnsi"/>
          <w:b/>
          <w:bCs/>
          <w:color w:val="000000"/>
          <w:sz w:val="22"/>
          <w:szCs w:val="22"/>
        </w:rPr>
      </w:pPr>
    </w:p>
    <w:p w14:paraId="6AD69113" w14:textId="6ADEB551" w:rsidR="00471682" w:rsidRPr="007D090B" w:rsidRDefault="00275CE7"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A56935" w:rsidRPr="4F6698D0">
        <w:rPr>
          <w:rFonts w:asciiTheme="minorHAnsi" w:hAnsiTheme="minorHAnsi" w:cstheme="minorBidi"/>
          <w:b/>
          <w:bCs/>
          <w:color w:val="000000" w:themeColor="text1"/>
        </w:rPr>
        <w:t xml:space="preserve"> </w:t>
      </w:r>
    </w:p>
    <w:p w14:paraId="29C22522" w14:textId="45D6815D" w:rsidR="00BC2658"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t xml:space="preserve">dorobek publikacyjny </w:t>
      </w:r>
      <w:r w:rsidR="00D10D03">
        <w:rPr>
          <w:rFonts w:ascii="Arial" w:hAnsi="Arial" w:cs="Arial"/>
          <w:sz w:val="20"/>
          <w:szCs w:val="20"/>
        </w:rPr>
        <w:t>w dobrych lub bardzo dobrych czasopismach</w:t>
      </w:r>
    </w:p>
    <w:p w14:paraId="11C63FF6" w14:textId="5171E30D" w:rsidR="007D090B"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t>udokumentowana wiedza specjalistyczna w zakresie biologii molekularnej biologii komórki</w:t>
      </w:r>
    </w:p>
    <w:p w14:paraId="2889564A" w14:textId="6AB13ED1" w:rsidR="007D090B"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lastRenderedPageBreak/>
        <w:t>doświadczenie w różnicowaniu komórek macierzystych, fizjologii trzustki czy edycji genomowej bądź multiomiki</w:t>
      </w:r>
    </w:p>
    <w:p w14:paraId="07547A01" w14:textId="77777777" w:rsidR="00375621" w:rsidRPr="00375621" w:rsidRDefault="00375621" w:rsidP="4F6698D0">
      <w:pPr>
        <w:rPr>
          <w:rFonts w:asciiTheme="minorHAnsi" w:eastAsia="Arial" w:hAnsiTheme="minorHAnsi" w:cstheme="minorBidi"/>
          <w:color w:val="FF0000"/>
        </w:rPr>
      </w:pPr>
    </w:p>
    <w:p w14:paraId="61136064" w14:textId="00876F2A" w:rsidR="00EC0079" w:rsidRPr="00A46254" w:rsidRDefault="00471682"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p>
    <w:p w14:paraId="4157744C"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Rozpoczęcie prac komisji konkursowej nie później niż 14 dni po upływie daty złożenia dokumentów.</w:t>
      </w:r>
    </w:p>
    <w:p w14:paraId="62AAFC18" w14:textId="77777777" w:rsidR="002B3676" w:rsidRPr="00BC2658" w:rsidRDefault="00EC0079" w:rsidP="4F6698D0">
      <w:pPr>
        <w:pStyle w:val="Akapitzlist"/>
        <w:numPr>
          <w:ilvl w:val="0"/>
          <w:numId w:val="28"/>
        </w:numPr>
        <w:rPr>
          <w:rFonts w:ascii="Arial" w:hAnsi="Arial" w:cs="Arial"/>
          <w:sz w:val="20"/>
          <w:szCs w:val="20"/>
        </w:rPr>
      </w:pPr>
      <w:r w:rsidRPr="00BC2658">
        <w:rPr>
          <w:rFonts w:ascii="Arial" w:hAnsi="Arial" w:cs="Arial"/>
          <w:sz w:val="20"/>
          <w:szCs w:val="20"/>
        </w:rPr>
        <w:t>Ocena formalna złożonych wniosków</w:t>
      </w:r>
      <w:r w:rsidR="002B3676" w:rsidRPr="00BC2658">
        <w:rPr>
          <w:rFonts w:ascii="Arial" w:hAnsi="Arial" w:cs="Arial"/>
          <w:sz w:val="20"/>
          <w:szCs w:val="20"/>
        </w:rPr>
        <w:t xml:space="preserve">. </w:t>
      </w:r>
      <w:r w:rsidRPr="00BC2658">
        <w:rPr>
          <w:rFonts w:ascii="Arial" w:hAnsi="Arial" w:cs="Arial"/>
          <w:sz w:val="20"/>
          <w:szCs w:val="20"/>
        </w:rPr>
        <w:t xml:space="preserve"> </w:t>
      </w:r>
    </w:p>
    <w:p w14:paraId="5D971302" w14:textId="77777777" w:rsidR="00EC0079" w:rsidRPr="00BC2658" w:rsidRDefault="00EC0079" w:rsidP="4F6698D0">
      <w:pPr>
        <w:pStyle w:val="Akapitzlist"/>
        <w:numPr>
          <w:ilvl w:val="0"/>
          <w:numId w:val="28"/>
        </w:numPr>
        <w:rPr>
          <w:rFonts w:ascii="Arial" w:hAnsi="Arial" w:cs="Arial"/>
          <w:sz w:val="20"/>
          <w:szCs w:val="20"/>
        </w:rPr>
      </w:pPr>
      <w:r w:rsidRPr="00BC2658">
        <w:rPr>
          <w:rFonts w:ascii="Arial" w:hAnsi="Arial" w:cs="Arial"/>
          <w:sz w:val="20"/>
          <w:szCs w:val="20"/>
        </w:rPr>
        <w:t>W przypadku braku wymaganych dokumentów</w:t>
      </w:r>
      <w:r w:rsidR="006E67C1" w:rsidRPr="00BC2658">
        <w:rPr>
          <w:rFonts w:ascii="Arial" w:hAnsi="Arial" w:cs="Arial"/>
          <w:sz w:val="20"/>
          <w:szCs w:val="20"/>
        </w:rPr>
        <w:t>,</w:t>
      </w:r>
      <w:r w:rsidRPr="00BC2658">
        <w:rPr>
          <w:rFonts w:ascii="Arial" w:hAnsi="Arial" w:cs="Arial"/>
          <w:sz w:val="20"/>
          <w:szCs w:val="20"/>
        </w:rPr>
        <w:t xml:space="preserve"> </w:t>
      </w:r>
      <w:r w:rsidR="002B3676" w:rsidRPr="00BC2658">
        <w:rPr>
          <w:rFonts w:ascii="Arial" w:hAnsi="Arial" w:cs="Arial"/>
          <w:sz w:val="20"/>
          <w:szCs w:val="20"/>
        </w:rPr>
        <w:t>wezwanie do</w:t>
      </w:r>
      <w:r w:rsidRPr="00BC2658">
        <w:rPr>
          <w:rFonts w:ascii="Arial" w:hAnsi="Arial" w:cs="Arial"/>
          <w:sz w:val="20"/>
          <w:szCs w:val="20"/>
        </w:rPr>
        <w:t xml:space="preserve"> uzupełnieni</w:t>
      </w:r>
      <w:r w:rsidR="002B3676" w:rsidRPr="00BC2658">
        <w:rPr>
          <w:rFonts w:ascii="Arial" w:hAnsi="Arial" w:cs="Arial"/>
          <w:sz w:val="20"/>
          <w:szCs w:val="20"/>
        </w:rPr>
        <w:t>a dokumentacji lub dostarczenia dodatkowych dokumentów.</w:t>
      </w:r>
    </w:p>
    <w:p w14:paraId="790CBF55" w14:textId="505A719B" w:rsidR="1C7072E8" w:rsidRPr="00BC2658" w:rsidRDefault="1C7072E8" w:rsidP="08E955FD">
      <w:pPr>
        <w:pStyle w:val="Akapitzlist"/>
        <w:numPr>
          <w:ilvl w:val="0"/>
          <w:numId w:val="28"/>
        </w:numPr>
        <w:rPr>
          <w:rFonts w:ascii="Arial" w:hAnsi="Arial" w:cs="Arial"/>
          <w:sz w:val="20"/>
          <w:szCs w:val="20"/>
        </w:rPr>
      </w:pPr>
      <w:r w:rsidRPr="00BC2658">
        <w:rPr>
          <w:rFonts w:ascii="Arial" w:hAnsi="Arial" w:cs="Arial"/>
          <w:sz w:val="20"/>
          <w:szCs w:val="20"/>
        </w:rPr>
        <w:t xml:space="preserve">Wyłonienie kandydatów </w:t>
      </w:r>
      <w:r w:rsidR="4F495F37" w:rsidRPr="00BC2658">
        <w:rPr>
          <w:rFonts w:ascii="Arial" w:hAnsi="Arial" w:cs="Arial"/>
          <w:sz w:val="20"/>
          <w:szCs w:val="20"/>
        </w:rPr>
        <w:t>do etapu rozmów.</w:t>
      </w:r>
    </w:p>
    <w:p w14:paraId="0DAD188F"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Rozmowa z kandydatami spełniającymi wymogi formalne</w:t>
      </w:r>
      <w:r w:rsidR="006E67C1" w:rsidRPr="00BC2658">
        <w:rPr>
          <w:rFonts w:ascii="Arial" w:hAnsi="Arial" w:cs="Arial"/>
          <w:sz w:val="20"/>
          <w:szCs w:val="20"/>
        </w:rPr>
        <w:t>.</w:t>
      </w:r>
    </w:p>
    <w:p w14:paraId="700E2323"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Komisja ma prawo wystąpić o sporządzenie recenzji zewnętrznych dorobku kandydatów bądź poprosić kandydatów o przeprowadzenie zajęć dydaktycznych z możliwością ich oceny przez studentów.</w:t>
      </w:r>
    </w:p>
    <w:p w14:paraId="492B5580"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Inne………………..</w:t>
      </w:r>
    </w:p>
    <w:p w14:paraId="3F18B629"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Ogłoszenie wyników przez przewodniczącego komisji konkursowej oraz poinformowanie kandydatów o rozstrzygnięciu. Informacja zwierać będzie uzasadnienie oraz wskazanie mocnych i słabych stron kandydatów. Wraz z informacją kandydatom od</w:t>
      </w:r>
      <w:r w:rsidR="006E67C1" w:rsidRPr="00BC2658">
        <w:rPr>
          <w:rFonts w:ascii="Arial" w:hAnsi="Arial" w:cs="Arial"/>
          <w:sz w:val="20"/>
          <w:szCs w:val="20"/>
        </w:rPr>
        <w:t>es</w:t>
      </w:r>
      <w:r w:rsidRPr="00BC2658">
        <w:rPr>
          <w:rFonts w:ascii="Arial" w:hAnsi="Arial" w:cs="Arial"/>
          <w:sz w:val="20"/>
          <w:szCs w:val="20"/>
        </w:rPr>
        <w:t>łane zostaną również złożone dokumenty</w:t>
      </w:r>
    </w:p>
    <w:p w14:paraId="07459315" w14:textId="77777777" w:rsidR="00375621" w:rsidRPr="00351A3C" w:rsidRDefault="00375621" w:rsidP="4F6698D0">
      <w:pPr>
        <w:jc w:val="both"/>
        <w:rPr>
          <w:rFonts w:asciiTheme="minorHAnsi" w:hAnsiTheme="minorHAnsi" w:cstheme="minorBidi"/>
          <w:b/>
          <w:bCs/>
        </w:rPr>
      </w:pPr>
    </w:p>
    <w:p w14:paraId="2AFED6E2"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Perspektywy rozwoju zawodowego</w:t>
      </w:r>
    </w:p>
    <w:p w14:paraId="2E3A8C55" w14:textId="5D674FD1" w:rsidR="00BC2658" w:rsidRPr="00641AAD" w:rsidRDefault="00BC2658" w:rsidP="00BC2658">
      <w:pPr>
        <w:jc w:val="both"/>
        <w:rPr>
          <w:rFonts w:ascii="Arial" w:hAnsi="Arial" w:cs="Arial"/>
          <w:sz w:val="20"/>
          <w:szCs w:val="20"/>
        </w:rPr>
      </w:pPr>
      <w:r w:rsidRPr="00641AAD">
        <w:rPr>
          <w:rFonts w:ascii="Arial" w:hAnsi="Arial" w:cs="Arial"/>
          <w:sz w:val="20"/>
          <w:szCs w:val="20"/>
        </w:rPr>
        <w:t>Oferujemy przyjazne, dynamiczne i wspierające środowisko współpracowników, możliwość uczestnictwa w szkoleniach zawodowych, seminariach tematycznych oraz uczestnictwa w kongresach krajowych i zagranicą.</w:t>
      </w:r>
    </w:p>
    <w:p w14:paraId="7112A9D2"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Klauzula informacyjna RODO :</w:t>
      </w:r>
    </w:p>
    <w:p w14:paraId="23E9D539" w14:textId="77777777" w:rsidR="00702DB2" w:rsidRPr="009764CD" w:rsidRDefault="00702DB2" w:rsidP="00D9614D">
      <w:pPr>
        <w:pStyle w:val="NormalnyWeb"/>
        <w:shd w:val="clear" w:color="auto" w:fill="F9FAFB"/>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Zgodnie z art. 13 ogólnego rozporządzenia o ochronie danych osobowych z dnia 27 kwietnia 2016 r. (Dz. Urz. UE L 119 z 04.05.2016) informujemy, że:</w:t>
      </w:r>
    </w:p>
    <w:p w14:paraId="55AE61D1"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Administratorem Pani/Pana danych osobowych jest Uniwersytet im. Adama Mickiewicza  w Poznaniu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z siedzibą: ul. Henryka Wieniawskiego 1, 61 - 712 Poznań.</w:t>
      </w:r>
    </w:p>
    <w:p w14:paraId="310E50DD"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Administrator danych osobowych wyznaczył Inspektora Ochrony Danych nadzorującego prawidłowość przetwarzania danych osobowych, z którym można skontaktować się za pośrednictwem adresu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e-mail: </w:t>
      </w:r>
      <w:hyperlink r:id="rId13" w:history="1">
        <w:r w:rsidRPr="009764CD">
          <w:rPr>
            <w:rStyle w:val="Hipercze"/>
            <w:rFonts w:asciiTheme="minorHAnsi" w:hAnsiTheme="minorHAnsi" w:cstheme="minorHAnsi"/>
            <w:color w:val="002D69"/>
            <w:sz w:val="20"/>
            <w:szCs w:val="20"/>
          </w:rPr>
          <w:t>iod@amu.edu.pl</w:t>
        </w:r>
      </w:hyperlink>
      <w:r w:rsidRPr="009764CD">
        <w:rPr>
          <w:rFonts w:asciiTheme="minorHAnsi" w:hAnsiTheme="minorHAnsi" w:cstheme="minorHAnsi"/>
          <w:color w:val="1E1E1E"/>
          <w:sz w:val="20"/>
          <w:szCs w:val="20"/>
        </w:rPr>
        <w:t>.</w:t>
      </w:r>
    </w:p>
    <w:p w14:paraId="3F52CFE4"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Celem przetwarzania Pani/ Pana danych osobowych jest realizacja procesu rekrutacji na wskazane stanowisko pracy.</w:t>
      </w:r>
    </w:p>
    <w:p w14:paraId="03CB16BA"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Podstawę prawną do przetwarzania Pani/Pana danych osobowych stanowi Art. 6 ust. 1 lit. a ogólnego rozporządzenia o ochronie danych osobowych z dnia 27 kwietnia 2016 r. oraz  Kodeks Pracy z dnia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26 czerwca 1974 r. (Dz.U. z 1998r. N21, poz.94 z późn. zm.).</w:t>
      </w:r>
    </w:p>
    <w:p w14:paraId="6AD42154"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Pani/Pana dane osobowe przechowywane będą przez okres 6 miesięcy od zakończenia procesu rekrutacji.</w:t>
      </w:r>
    </w:p>
    <w:p w14:paraId="3C04977F"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Ma Pani/Pan prawo do wniesienia skargi do organu nadzorczego – Prezesa Urzędu Ochrony Danych Osobowych, ul. Stawki 2, 00 – 193 Warszawa.</w:t>
      </w:r>
    </w:p>
    <w:p w14:paraId="582CD4B5"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Podanie danych osobowych jest obligatoryjne w oparciu o przepisy prawa, w pozostałym zakresie jest dobrowolne.</w:t>
      </w:r>
    </w:p>
    <w:p w14:paraId="142B0966"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144A5D23" w14:textId="77777777" w:rsidR="00B27485" w:rsidRPr="00A46254" w:rsidRDefault="00B27485" w:rsidP="00B27485">
      <w:pPr>
        <w:pStyle w:val="Default"/>
        <w:rPr>
          <w:rFonts w:asciiTheme="minorHAnsi" w:hAnsiTheme="minorHAnsi" w:cstheme="minorHAnsi"/>
          <w:sz w:val="18"/>
          <w:szCs w:val="18"/>
        </w:rPr>
      </w:pPr>
    </w:p>
    <w:p w14:paraId="738610EB" w14:textId="77777777" w:rsidR="0037745E" w:rsidRPr="00A46254" w:rsidRDefault="0037745E" w:rsidP="25FDE4B3">
      <w:pPr>
        <w:ind w:left="3119"/>
        <w:jc w:val="center"/>
        <w:rPr>
          <w:rFonts w:asciiTheme="minorHAnsi" w:hAnsiTheme="minorHAnsi" w:cstheme="minorBidi"/>
          <w:i/>
          <w:iCs/>
        </w:rPr>
      </w:pPr>
    </w:p>
    <w:p w14:paraId="06B0A5A2" w14:textId="7BF6580D" w:rsidR="25FDE4B3" w:rsidRDefault="25FDE4B3" w:rsidP="25FDE4B3">
      <w:pPr>
        <w:ind w:left="3119"/>
        <w:jc w:val="center"/>
        <w:rPr>
          <w:rFonts w:asciiTheme="minorHAnsi" w:hAnsiTheme="minorHAnsi" w:cstheme="minorBidi"/>
          <w:i/>
          <w:iCs/>
        </w:rPr>
      </w:pPr>
    </w:p>
    <w:sectPr w:rsidR="25FDE4B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91B25"/>
    <w:multiLevelType w:val="hybridMultilevel"/>
    <w:tmpl w:val="3F74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B4064"/>
    <w:multiLevelType w:val="hybridMultilevel"/>
    <w:tmpl w:val="D56C4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407732003">
    <w:abstractNumId w:val="32"/>
  </w:num>
  <w:num w:numId="2" w16cid:durableId="45228430">
    <w:abstractNumId w:val="22"/>
  </w:num>
  <w:num w:numId="3" w16cid:durableId="1975259262">
    <w:abstractNumId w:val="27"/>
  </w:num>
  <w:num w:numId="4" w16cid:durableId="511529143">
    <w:abstractNumId w:val="11"/>
  </w:num>
  <w:num w:numId="5" w16cid:durableId="2135126954">
    <w:abstractNumId w:val="1"/>
  </w:num>
  <w:num w:numId="6" w16cid:durableId="1109354877">
    <w:abstractNumId w:val="2"/>
  </w:num>
  <w:num w:numId="7" w16cid:durableId="56442364">
    <w:abstractNumId w:val="31"/>
  </w:num>
  <w:num w:numId="8" w16cid:durableId="741296302">
    <w:abstractNumId w:val="10"/>
  </w:num>
  <w:num w:numId="9" w16cid:durableId="481969523">
    <w:abstractNumId w:val="8"/>
  </w:num>
  <w:num w:numId="10" w16cid:durableId="201071134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8540485">
    <w:abstractNumId w:val="14"/>
  </w:num>
  <w:num w:numId="12" w16cid:durableId="8993279">
    <w:abstractNumId w:val="7"/>
  </w:num>
  <w:num w:numId="13" w16cid:durableId="1671448555">
    <w:abstractNumId w:val="21"/>
  </w:num>
  <w:num w:numId="14" w16cid:durableId="1801872349">
    <w:abstractNumId w:val="13"/>
  </w:num>
  <w:num w:numId="15" w16cid:durableId="1126512129">
    <w:abstractNumId w:val="5"/>
  </w:num>
  <w:num w:numId="16" w16cid:durableId="1502508448">
    <w:abstractNumId w:val="20"/>
  </w:num>
  <w:num w:numId="17" w16cid:durableId="1491093433">
    <w:abstractNumId w:val="29"/>
  </w:num>
  <w:num w:numId="18" w16cid:durableId="1841388223">
    <w:abstractNumId w:val="30"/>
  </w:num>
  <w:num w:numId="19" w16cid:durableId="1535535195">
    <w:abstractNumId w:val="24"/>
  </w:num>
  <w:num w:numId="20" w16cid:durableId="1759330823">
    <w:abstractNumId w:val="3"/>
  </w:num>
  <w:num w:numId="21" w16cid:durableId="1243178584">
    <w:abstractNumId w:val="23"/>
  </w:num>
  <w:num w:numId="22" w16cid:durableId="360473283">
    <w:abstractNumId w:val="16"/>
  </w:num>
  <w:num w:numId="23" w16cid:durableId="1154679571">
    <w:abstractNumId w:val="6"/>
  </w:num>
  <w:num w:numId="24" w16cid:durableId="1942255383">
    <w:abstractNumId w:val="19"/>
  </w:num>
  <w:num w:numId="25" w16cid:durableId="173081847">
    <w:abstractNumId w:val="25"/>
  </w:num>
  <w:num w:numId="26" w16cid:durableId="1344671732">
    <w:abstractNumId w:val="0"/>
  </w:num>
  <w:num w:numId="27" w16cid:durableId="1172524297">
    <w:abstractNumId w:val="9"/>
  </w:num>
  <w:num w:numId="28" w16cid:durableId="601693439">
    <w:abstractNumId w:val="28"/>
  </w:num>
  <w:num w:numId="29" w16cid:durableId="1655328520">
    <w:abstractNumId w:val="26"/>
  </w:num>
  <w:num w:numId="30" w16cid:durableId="286357711">
    <w:abstractNumId w:val="18"/>
  </w:num>
  <w:num w:numId="31" w16cid:durableId="275676582">
    <w:abstractNumId w:val="12"/>
  </w:num>
  <w:num w:numId="32" w16cid:durableId="612397802">
    <w:abstractNumId w:val="4"/>
  </w:num>
  <w:num w:numId="33" w16cid:durableId="961692754">
    <w:abstractNumId w:val="15"/>
  </w:num>
  <w:num w:numId="34" w16cid:durableId="1246455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D1B30"/>
    <w:rsid w:val="000115D3"/>
    <w:rsid w:val="000179BB"/>
    <w:rsid w:val="00030171"/>
    <w:rsid w:val="000415D1"/>
    <w:rsid w:val="00047558"/>
    <w:rsid w:val="000801E9"/>
    <w:rsid w:val="000F18CE"/>
    <w:rsid w:val="000F2D70"/>
    <w:rsid w:val="00116FB0"/>
    <w:rsid w:val="00140CEF"/>
    <w:rsid w:val="00145B2F"/>
    <w:rsid w:val="001478D5"/>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54BD7"/>
    <w:rsid w:val="00471682"/>
    <w:rsid w:val="00477491"/>
    <w:rsid w:val="004802B1"/>
    <w:rsid w:val="00482999"/>
    <w:rsid w:val="004D6C79"/>
    <w:rsid w:val="004E63B5"/>
    <w:rsid w:val="004E7B30"/>
    <w:rsid w:val="004F1B8C"/>
    <w:rsid w:val="005035E0"/>
    <w:rsid w:val="0050641C"/>
    <w:rsid w:val="00510D7B"/>
    <w:rsid w:val="00511AA7"/>
    <w:rsid w:val="00531E64"/>
    <w:rsid w:val="00532F1B"/>
    <w:rsid w:val="00551013"/>
    <w:rsid w:val="00551BF6"/>
    <w:rsid w:val="00564058"/>
    <w:rsid w:val="00565677"/>
    <w:rsid w:val="00591D6D"/>
    <w:rsid w:val="005A05DB"/>
    <w:rsid w:val="005A6DC4"/>
    <w:rsid w:val="005D1B30"/>
    <w:rsid w:val="00641AAD"/>
    <w:rsid w:val="0068057B"/>
    <w:rsid w:val="006E67C1"/>
    <w:rsid w:val="006F48F4"/>
    <w:rsid w:val="00702DB2"/>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764CD"/>
    <w:rsid w:val="00985C87"/>
    <w:rsid w:val="009930A7"/>
    <w:rsid w:val="009E2654"/>
    <w:rsid w:val="00A46254"/>
    <w:rsid w:val="00A56935"/>
    <w:rsid w:val="00A847CD"/>
    <w:rsid w:val="00AE5E94"/>
    <w:rsid w:val="00AF410A"/>
    <w:rsid w:val="00B162A3"/>
    <w:rsid w:val="00B27485"/>
    <w:rsid w:val="00B33510"/>
    <w:rsid w:val="00B353FB"/>
    <w:rsid w:val="00B41660"/>
    <w:rsid w:val="00B83368"/>
    <w:rsid w:val="00BC2658"/>
    <w:rsid w:val="00BD6DE2"/>
    <w:rsid w:val="00BE1158"/>
    <w:rsid w:val="00BE1942"/>
    <w:rsid w:val="00C11467"/>
    <w:rsid w:val="00C262F1"/>
    <w:rsid w:val="00C4415E"/>
    <w:rsid w:val="00CF5C8A"/>
    <w:rsid w:val="00D102AB"/>
    <w:rsid w:val="00D10D03"/>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B7EC2"/>
    <w:rsid w:val="00EC0079"/>
    <w:rsid w:val="00EC290F"/>
    <w:rsid w:val="00EC5FC6"/>
    <w:rsid w:val="00ED6751"/>
    <w:rsid w:val="00EF29DC"/>
    <w:rsid w:val="00F332C5"/>
    <w:rsid w:val="00F40543"/>
    <w:rsid w:val="00F51070"/>
    <w:rsid w:val="00F544CC"/>
    <w:rsid w:val="00F57C0E"/>
    <w:rsid w:val="00F63658"/>
    <w:rsid w:val="00F721C6"/>
    <w:rsid w:val="00F7334A"/>
    <w:rsid w:val="00F818A8"/>
    <w:rsid w:val="00F84C28"/>
    <w:rsid w:val="00FE0942"/>
    <w:rsid w:val="033D7FDB"/>
    <w:rsid w:val="03499139"/>
    <w:rsid w:val="05867C98"/>
    <w:rsid w:val="05945EF9"/>
    <w:rsid w:val="05F11A52"/>
    <w:rsid w:val="05FFC6D6"/>
    <w:rsid w:val="071D58F5"/>
    <w:rsid w:val="076BA5FB"/>
    <w:rsid w:val="08CD8D0C"/>
    <w:rsid w:val="08E955FD"/>
    <w:rsid w:val="093A9C10"/>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5FDE4B3"/>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1A9F7D"/>
    <w:rsid w:val="3CBBFD2A"/>
    <w:rsid w:val="3F17B387"/>
    <w:rsid w:val="3F50D9AD"/>
    <w:rsid w:val="3F608236"/>
    <w:rsid w:val="40D48BC1"/>
    <w:rsid w:val="414A5B63"/>
    <w:rsid w:val="43EBFBA9"/>
    <w:rsid w:val="44B12C88"/>
    <w:rsid w:val="464027C7"/>
    <w:rsid w:val="46F45463"/>
    <w:rsid w:val="485A8862"/>
    <w:rsid w:val="4880E010"/>
    <w:rsid w:val="4C4EE732"/>
    <w:rsid w:val="4E41203A"/>
    <w:rsid w:val="4F495F37"/>
    <w:rsid w:val="4F6698D0"/>
    <w:rsid w:val="50A8E5AB"/>
    <w:rsid w:val="50EDA6AD"/>
    <w:rsid w:val="5322B01B"/>
    <w:rsid w:val="5419D552"/>
    <w:rsid w:val="54E4B7D3"/>
    <w:rsid w:val="55D2D4A7"/>
    <w:rsid w:val="56B4603A"/>
    <w:rsid w:val="56BCA08E"/>
    <w:rsid w:val="56F6AD74"/>
    <w:rsid w:val="5718272F"/>
    <w:rsid w:val="57235C37"/>
    <w:rsid w:val="5791D2FE"/>
    <w:rsid w:val="57E8DB38"/>
    <w:rsid w:val="58841F9D"/>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B79787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3698880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32836614">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axess.ec.europa.eu/europe/career-development/training-researchers/research-profiles-descrip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ciej.lalowski@amu.edu.p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76EC714F-FB46-4FE1-BCFA-4F35B739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1560</Words>
  <Characters>9365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Łałowski</cp:lastModifiedBy>
  <cp:revision>8</cp:revision>
  <cp:lastPrinted>2025-03-31T12:48:00Z</cp:lastPrinted>
  <dcterms:created xsi:type="dcterms:W3CDTF">2025-03-31T12:48:00Z</dcterms:created>
  <dcterms:modified xsi:type="dcterms:W3CDTF">2025-05-07T12:41:00Z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y fmtid="{D5CDD505-2E9C-101B-9397-08002B2CF9AE}" pid="6" name="GrammarlyDocumentId">
    <vt:lpwstr>f0b525ed6ed9814403b9c77cbb2b40df575e35353045a67233ade4b8a2ed5450</vt:lpwstr>
  </property>
</Properties>
</file>