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32"/>
        <w:gridCol w:w="6080"/>
      </w:tblGrid>
      <w:tr w:rsidR="0043602A" w:rsidRPr="007C2D23" w14:paraId="25BC5C5D" w14:textId="77777777" w:rsidTr="54FC58AD">
        <w:trPr>
          <w:trHeight w:val="867"/>
        </w:trPr>
        <w:tc>
          <w:tcPr>
            <w:tcW w:w="9212" w:type="dxa"/>
            <w:gridSpan w:val="2"/>
            <w:tcBorders>
              <w:top w:val="nil"/>
              <w:bottom w:val="single" w:sz="4" w:space="0" w:color="0070C0"/>
            </w:tcBorders>
            <w:vAlign w:val="center"/>
          </w:tcPr>
          <w:p w14:paraId="53E57B69" w14:textId="392845EC" w:rsidR="0043602A" w:rsidRPr="007C2D23" w:rsidRDefault="00D70F37" w:rsidP="005662A6">
            <w:pPr>
              <w:pStyle w:val="Nagwek3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</w:pPr>
            <w:r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>Oferta zatrudnienia</w:t>
            </w:r>
            <w:r w:rsidR="007C2D23" w:rsidRPr="007C2D23">
              <w:rPr>
                <w:rFonts w:asciiTheme="minorHAnsi" w:hAnsiTheme="minorHAnsi" w:cstheme="minorHAnsi"/>
                <w:bCs w:val="0"/>
                <w:color w:val="0070C0"/>
                <w:sz w:val="32"/>
                <w:szCs w:val="32"/>
              </w:rPr>
              <w:t xml:space="preserve"> - doktorant</w:t>
            </w:r>
          </w:p>
        </w:tc>
      </w:tr>
      <w:tr w:rsidR="008B4DC9" w:rsidRPr="0016777D" w14:paraId="597533C9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63020DE" w14:textId="1777435E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Stanowisko 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F69D09F" w14:textId="60EE92EA" w:rsidR="008B4DC9" w:rsidRPr="00FB7909" w:rsidRDefault="00463E55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</w:rPr>
              <w:t>oktorant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4DC9" w:rsidRPr="0016777D" w14:paraId="7B78B50B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0507F90" w14:textId="1DC9ED31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Dyscyplina naukowa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B3A6D1D" w14:textId="01852423" w:rsidR="008B4DC9" w:rsidRPr="00451F8D" w:rsidRDefault="003B56AB" w:rsidP="00287F0F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Nauki </w:t>
            </w:r>
            <w:r w:rsidR="007C2D23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b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iologi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czne</w:t>
            </w:r>
          </w:p>
        </w:tc>
      </w:tr>
      <w:tr w:rsidR="008B4DC9" w:rsidRPr="0016777D" w14:paraId="1C86431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0C66878" w14:textId="3818AE0C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Typ zatrudnienia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umowa o pracę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/st</w:t>
            </w: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ypendium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):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6A2BF00" w14:textId="6DA5B279" w:rsidR="008B4DC9" w:rsidRPr="00FB7909" w:rsidRDefault="00265B0E" w:rsidP="0016777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D70F37" w:rsidRPr="00FB79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typendium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D35B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naukowe</w:t>
            </w:r>
          </w:p>
        </w:tc>
      </w:tr>
      <w:tr w:rsidR="008B4DC9" w:rsidRPr="0016777D" w14:paraId="0F4764A2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65C76B0B" w14:textId="7EC1B0AA" w:rsidR="008B4DC9" w:rsidRPr="00451F8D" w:rsidRDefault="00D70F37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pozycji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E62619C" w14:textId="420C2170" w:rsidR="008B4DC9" w:rsidRPr="00451F8D" w:rsidRDefault="005756DF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8B4DC9" w:rsidRPr="00F4704A" w14:paraId="5DCAF60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0EC4EDA" w14:textId="04ACEB02" w:rsidR="008B4DC9" w:rsidRPr="00451F8D" w:rsidRDefault="00D70F37" w:rsidP="00FB7909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Wynagrodzenie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wysokość stypendium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/m</w:t>
            </w:r>
            <w:r w:rsidR="00021BA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iesiąc</w:t>
            </w:r>
            <w:r w:rsidR="008B4DC9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FB790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99DD48" w14:textId="718AFBA6" w:rsidR="008B4DC9" w:rsidRPr="00451F8D" w:rsidRDefault="00FB7909" w:rsidP="007C2D23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Przewidywane stypendium</w:t>
            </w:r>
            <w:r w:rsidR="00DA202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naukowe </w:t>
            </w:r>
            <w:r w:rsidR="004676CF">
              <w:rPr>
                <w:rFonts w:asciiTheme="minorHAnsi" w:hAnsiTheme="minorHAnsi" w:cstheme="minorHAnsi"/>
                <w:b w:val="0"/>
                <w:sz w:val="22"/>
                <w:szCs w:val="22"/>
              </w:rPr>
              <w:t>w projekcie</w:t>
            </w:r>
            <w:r w:rsidR="008B4DC9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~</w:t>
            </w:r>
            <w:r w:rsidR="00D35B41">
              <w:rPr>
                <w:rFonts w:asciiTheme="minorHAnsi" w:hAnsiTheme="minorHAnsi" w:cstheme="minorHAnsi"/>
                <w:b w:val="0"/>
                <w:sz w:val="22"/>
                <w:szCs w:val="22"/>
              </w:rPr>
              <w:t>2 500</w:t>
            </w:r>
            <w:r w:rsidR="00B51DC4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PLN</w:t>
            </w:r>
            <w:r w:rsidR="00F4704A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D70F37" w:rsidRPr="00451F8D">
              <w:rPr>
                <w:rFonts w:asciiTheme="minorHAnsi" w:hAnsiTheme="minorHAnsi" w:cstheme="minorHAnsi"/>
                <w:b w:val="0"/>
                <w:sz w:val="22"/>
                <w:szCs w:val="22"/>
              </w:rPr>
              <w:t>na miesiąc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(netto)</w:t>
            </w:r>
            <w:r w:rsidR="00193A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dla uczestnika Szkoły doktorskiej</w:t>
            </w:r>
          </w:p>
        </w:tc>
      </w:tr>
      <w:tr w:rsidR="008B4DC9" w:rsidRPr="0016777D" w14:paraId="0D89FD1E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E4E94A9" w14:textId="06BD2F46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Początek zatrudnienia: 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7A9F0DC" w14:textId="6FF27FC4" w:rsidR="008B4DC9" w:rsidRPr="00FB7909" w:rsidRDefault="0036574F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0</w:t>
            </w:r>
            <w:r w:rsidR="007C2D2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1.1</w:t>
            </w:r>
            <w:r w:rsidR="00152346">
              <w:rPr>
                <w:rFonts w:asciiTheme="minorHAnsi" w:hAnsiTheme="minorHAnsi" w:cstheme="minorHAnsi"/>
                <w:bCs w:val="0"/>
                <w:sz w:val="22"/>
                <w:szCs w:val="22"/>
              </w:rPr>
              <w:t>2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.202</w:t>
            </w:r>
            <w:r w:rsidR="00152346"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</w:p>
        </w:tc>
      </w:tr>
      <w:tr w:rsidR="008B4DC9" w:rsidRPr="0016777D" w14:paraId="367D2FD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01C02F89" w14:textId="5CFAA3E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Maksymalny okres umowy/ stypendium: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4EC40C2" w14:textId="1B5E2AF9" w:rsidR="008B4DC9" w:rsidRPr="00FB7909" w:rsidRDefault="00152346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5</w:t>
            </w:r>
            <w:r w:rsidR="00B81B43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584961" w:rsidRPr="00FB7909">
              <w:rPr>
                <w:rFonts w:asciiTheme="minorHAnsi" w:hAnsiTheme="minorHAnsi" w:cstheme="minorHAnsi"/>
                <w:bCs w:val="0"/>
                <w:sz w:val="22"/>
                <w:szCs w:val="22"/>
              </w:rPr>
              <w:t>miesi</w:t>
            </w:r>
            <w:r w:rsidR="00584961">
              <w:rPr>
                <w:rFonts w:asciiTheme="minorHAnsi" w:hAnsiTheme="minorHAnsi" w:cstheme="minorHAnsi"/>
                <w:bCs w:val="0"/>
                <w:sz w:val="22"/>
                <w:szCs w:val="22"/>
              </w:rPr>
              <w:t>ęcy</w:t>
            </w:r>
          </w:p>
        </w:tc>
      </w:tr>
      <w:tr w:rsidR="008B4DC9" w:rsidRPr="00955BC9" w14:paraId="5D75173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BA12205" w14:textId="12AD0110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Instytucja: 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6FA30EA1" w14:textId="04B32649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Instytut Biologii Molekularnej i Biotechnologii, Wydział Biologii, Uniwersytet im.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Adama </w:t>
            </w:r>
            <w:r w:rsidR="00356DBA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Mickiewicz</w:t>
            </w:r>
            <w:r w:rsidR="00356DB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w Poznaniu</w:t>
            </w:r>
          </w:p>
        </w:tc>
      </w:tr>
      <w:tr w:rsidR="008B4DC9" w:rsidRPr="0016777D" w14:paraId="212769F0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008AC5D" w14:textId="0CB90687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Kierownik projektu: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17C950A4" w14:textId="5E9C0CCA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Prof. Krzysztof Sobczak</w:t>
            </w:r>
          </w:p>
        </w:tc>
      </w:tr>
      <w:tr w:rsidR="008B4DC9" w:rsidRPr="00955BC9" w14:paraId="5F9DD1F8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4180A4B" w14:textId="36E91A3B" w:rsidR="008B4DC9" w:rsidRPr="00451F8D" w:rsidRDefault="008B4DC9" w:rsidP="54FC58AD">
            <w:pPr>
              <w:spacing w:before="120" w:after="120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Tytuł projektu:</w:t>
            </w:r>
          </w:p>
          <w:p w14:paraId="0017E52C" w14:textId="77777777" w:rsidR="008B4DC9" w:rsidRPr="00451F8D" w:rsidRDefault="008B4DC9" w:rsidP="005662A6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0163021" w14:textId="13BFBEB3" w:rsidR="008B4DC9" w:rsidRDefault="008B4DC9" w:rsidP="54FC58A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51F8D">
              <w:rPr>
                <w:rFonts w:asciiTheme="minorHAnsi" w:hAnsiTheme="minorHAnsi" w:cstheme="minorHAnsi"/>
                <w:i/>
                <w:iCs/>
              </w:rPr>
              <w:t xml:space="preserve">Patogeneza związana z obecnością RNA z ekspansją powtórzeń trójnukleotydowych: </w:t>
            </w:r>
            <w:r w:rsidR="00FB7909">
              <w:rPr>
                <w:rFonts w:asciiTheme="minorHAnsi" w:hAnsiTheme="minorHAnsi" w:cstheme="minorHAnsi"/>
                <w:i/>
                <w:iCs/>
              </w:rPr>
              <w:t>mechanizmy i</w:t>
            </w:r>
            <w:r w:rsidR="54FC58AD" w:rsidRPr="00451F8D">
              <w:rPr>
                <w:rFonts w:asciiTheme="minorHAnsi" w:hAnsiTheme="minorHAnsi" w:cstheme="minorHAnsi"/>
                <w:i/>
                <w:iCs/>
              </w:rPr>
              <w:t xml:space="preserve"> strategie terapeutyczne</w:t>
            </w:r>
          </w:p>
          <w:p w14:paraId="1CE1523E" w14:textId="63373B8F" w:rsidR="000C2971" w:rsidRPr="00451F8D" w:rsidRDefault="000C2971" w:rsidP="54FC58AD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72878">
              <w:rPr>
                <w:rFonts w:asciiTheme="minorHAnsi" w:hAnsiTheme="minorHAnsi" w:cstheme="minorHAnsi"/>
              </w:rPr>
              <w:t>Nr umowy</w:t>
            </w:r>
            <w:r w:rsidR="00772878" w:rsidRPr="00772878">
              <w:rPr>
                <w:rFonts w:asciiTheme="minorHAnsi" w:hAnsiTheme="minorHAnsi" w:cstheme="minorHAnsi"/>
              </w:rPr>
              <w:t>:</w:t>
            </w:r>
            <w:r w:rsidR="0077287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UMO-2020/3</w:t>
            </w:r>
            <w:r w:rsidR="00772878">
              <w:rPr>
                <w:rFonts w:asciiTheme="minorHAnsi" w:hAnsiTheme="minorHAnsi" w:cstheme="minorHAnsi"/>
                <w:szCs w:val="24"/>
              </w:rPr>
              <w:t>8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/</w:t>
            </w:r>
            <w:r w:rsidR="00772878">
              <w:rPr>
                <w:rFonts w:asciiTheme="minorHAnsi" w:hAnsiTheme="minorHAnsi" w:cstheme="minorHAnsi"/>
                <w:szCs w:val="24"/>
              </w:rPr>
              <w:t>A</w:t>
            </w:r>
            <w:r w:rsidR="00772878" w:rsidRPr="00F2348E">
              <w:rPr>
                <w:rFonts w:asciiTheme="minorHAnsi" w:hAnsiTheme="minorHAnsi" w:cstheme="minorHAnsi"/>
                <w:szCs w:val="24"/>
              </w:rPr>
              <w:t>/NZ3/</w:t>
            </w:r>
            <w:r w:rsidR="00772878">
              <w:rPr>
                <w:rFonts w:asciiTheme="minorHAnsi" w:hAnsiTheme="minorHAnsi" w:cstheme="minorHAnsi"/>
                <w:szCs w:val="24"/>
              </w:rPr>
              <w:t>00498</w:t>
            </w:r>
          </w:p>
          <w:p w14:paraId="2FBF7950" w14:textId="70FFBBEF" w:rsidR="008B4DC9" w:rsidRPr="00451F8D" w:rsidRDefault="008B4DC9" w:rsidP="54FC58A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Projekt realizowany w ramach programu </w:t>
            </w:r>
            <w:r w:rsidR="00DB465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MAESTRO 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Narodowego Centrum Nauki</w:t>
            </w:r>
          </w:p>
        </w:tc>
      </w:tr>
      <w:tr w:rsidR="008B4DC9" w:rsidRPr="00955BC9" w14:paraId="502857A3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48D11C0" w14:textId="0332853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Opis projektu: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F21A196" w14:textId="1DE06DED" w:rsidR="00287F0F" w:rsidRPr="00451F8D" w:rsidRDefault="00287F0F" w:rsidP="00287F0F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Pozycja dla doktoranta dostępna jest w Zakładzie Ekspresji Genów, Instytutu Biologii Molekularnej i Biotechnologii, na Wydziale Biologii Uniwersytetu im. Adama Mickiewicza w Poznaniu, który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największy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ośrodk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iem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akademickim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 Poznaniu i jednym z najlepszych w Polsce (status ID-UB).</w:t>
            </w:r>
          </w:p>
          <w:p w14:paraId="12F4EC94" w14:textId="109B8374" w:rsidR="007C2D23" w:rsidRPr="00451F8D" w:rsidRDefault="00287F0F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Poszukiwana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jest osoba zainteresowana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pracą badawczą w zespole, zajmującym się badaniami związanymi z genetyką molekularną człowieka, pod kierownictwem profesora Krzysztofa Sobczaka.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Zainteresowania zespołu koncentrują się przede wszystkim na badaniu podłoża molekularnego i opracowaniu terapii eksperymentalnej wybranych chorób neurodegeneracyjnych związanych z występowaniem powtórzeń </w:t>
            </w:r>
            <w:r w:rsidR="003B127A"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trójnukleotydowych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(dystrofie miotoniczne – DM – i zespoły związanymi z łamliwym chromosomem X – </w:t>
            </w:r>
            <w:r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FXS i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FXTAS).</w:t>
            </w:r>
          </w:p>
          <w:p w14:paraId="592492E6" w14:textId="77777777" w:rsidR="007C2D23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DM1 jest chorobą dziedziczoną w sposób autosomalny dominujący, wywoływaną ekspansją powtórzeń CTG w 3’-UTR genu DMPK. Transkrypt DMPK zawiera wydłużone ciągi powtórzeń CUG (CUG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) i jest zatrzymywany na terenie jądra komórkowego 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lastRenderedPageBreak/>
              <w:t>w formie skupisk nukleoproteinowych (foci). Ta jądrowa retencja transkryptu DMPK jest po części konsekwencją oddziaływania RNA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z białkami wiążącymi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, takimi jak czynniki splicingowe należące do białek z rodziny Muscleblind-like (MBNL). Związanie setek białek MBNL z pojedynczym RNA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skutkuje ich funkcjonalnym niedoborem i zaburzeniami alternatywnego splicingu, który to proces jest normalnie przez te białka regulowany. </w:t>
            </w:r>
          </w:p>
          <w:p w14:paraId="72EED9D9" w14:textId="08C1EEDB" w:rsidR="008B4DC9" w:rsidRPr="00451F8D" w:rsidRDefault="007C2D23" w:rsidP="007C2D23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W naszych badaniach skupiamy się na głębszym poznaniu niektórych aspektów molekularnego podłoża DM i FXTAS, szczególnie tych związanych z metabolizmem RNA, funkcjami poszczególnych czynników splicingowych, zaburzeniami translacji (RAN translacji). Koncentrujemy się także na opracowaniu podejść terapeutycznych z wykorzystaniem antysensowych oligonukleotydów (ASO) i związków niskocząsteczkowych zapobiegających oddziaływaniu transkryptów CUG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(DM) I CGG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vertAlign w:val="superscript"/>
              </w:rPr>
              <w:t>exp</w:t>
            </w:r>
            <w:r w:rsidRPr="00451F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(FXTAS) z białkami.</w:t>
            </w:r>
          </w:p>
        </w:tc>
      </w:tr>
      <w:tr w:rsidR="008B4DC9" w:rsidRPr="00955BC9" w14:paraId="29CC65B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36B6E128" w14:textId="699D47A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lastRenderedPageBreak/>
              <w:t>Podstawowe obowiązki: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645E1ADA" w14:textId="487EECC0" w:rsidR="00272940" w:rsidRPr="00272940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>Przygotowanie wstępnego modelu komórkowego z regulowaną chemicznie nadekspresją transgenu zawierającego prawidłowy lub zmutowany fragment genu FMR1 w fuzji z białkiem GFP.</w:t>
            </w:r>
          </w:p>
          <w:p w14:paraId="6DFBD14E" w14:textId="3B90BB23" w:rsidR="00272940" w:rsidRPr="00272940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>Wprowadzenie sekwencji aptameru Mango do regionu 3’UTR transgenu oraz optymalizacja warunków ekspresji umożliwiających wizualizację RNA pochodzącego z transgenu.</w:t>
            </w:r>
          </w:p>
          <w:p w14:paraId="30C88FE2" w14:textId="77777777" w:rsidR="008B4DC9" w:rsidRPr="00C87FEA" w:rsidRDefault="00272940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272940">
              <w:rPr>
                <w:rFonts w:asciiTheme="minorHAnsi" w:hAnsiTheme="minorHAnsi" w:cstheme="minorHAnsi"/>
              </w:rPr>
              <w:t xml:space="preserve">Wstępna charakterystyka uzyskanego modelu z wykorzystaniem </w:t>
            </w:r>
            <w:r>
              <w:rPr>
                <w:rFonts w:asciiTheme="minorHAnsi" w:hAnsiTheme="minorHAnsi" w:cstheme="minorHAnsi"/>
              </w:rPr>
              <w:t xml:space="preserve">podstawowych </w:t>
            </w:r>
            <w:r w:rsidRPr="00272940">
              <w:rPr>
                <w:rFonts w:asciiTheme="minorHAnsi" w:hAnsiTheme="minorHAnsi" w:cstheme="minorHAnsi"/>
              </w:rPr>
              <w:t>metod biologii molekularnej i mikroskopii fluorescencyjnej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A50D371" w14:textId="290C15E0" w:rsidR="00C87FEA" w:rsidRPr="00272940" w:rsidRDefault="00C87FEA" w:rsidP="00272940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raportu z przeprowadzonych badań.</w:t>
            </w:r>
          </w:p>
        </w:tc>
      </w:tr>
      <w:tr w:rsidR="008B4DC9" w:rsidRPr="00955BC9" w14:paraId="2C6F6FCF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1666117" w14:textId="11599A43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Profil kandydata/wymagania: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26102C97" w14:textId="5867A6F9" w:rsidR="008B4DC9" w:rsidRPr="00451F8D" w:rsidRDefault="008B4DC9" w:rsidP="54FC58AD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 xml:space="preserve">Idealny kandydat musi posiadać stopień magistra biologii, biochemii, chemii, </w:t>
            </w:r>
            <w:r w:rsidR="003B127A" w:rsidRPr="00451F8D">
              <w:rPr>
                <w:rFonts w:asciiTheme="minorHAnsi" w:hAnsiTheme="minorHAnsi" w:cstheme="minorHAnsi"/>
              </w:rPr>
              <w:t>genetyki</w:t>
            </w:r>
            <w:r w:rsidRPr="00451F8D">
              <w:rPr>
                <w:rFonts w:asciiTheme="minorHAnsi" w:hAnsiTheme="minorHAnsi" w:cstheme="minorHAnsi"/>
              </w:rPr>
              <w:t>, biologii obliczeniowej albo innego kierunku z grupy nauk przyrodniczych</w:t>
            </w:r>
            <w:r w:rsidR="0018135F" w:rsidRPr="00451F8D">
              <w:rPr>
                <w:rFonts w:asciiTheme="minorHAnsi" w:hAnsiTheme="minorHAnsi" w:cstheme="minorHAnsi"/>
              </w:rPr>
              <w:t xml:space="preserve"> (w przypadku stopni naukowych uzyskanych za granicą - dokumenty muszą spełniać kryteria wyszczególnione w artykule 328 ustawy z 20 lipca 2018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Prawa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o szkolnictwie </w:t>
            </w:r>
            <w:r w:rsidR="54FC58AD" w:rsidRPr="00451F8D">
              <w:rPr>
                <w:rFonts w:asciiTheme="minorHAnsi" w:eastAsia="Calibri" w:hAnsiTheme="minorHAnsi" w:cstheme="minorHAnsi"/>
                <w:i/>
                <w:iCs/>
              </w:rPr>
              <w:t>wyższym</w:t>
            </w:r>
            <w:r w:rsidR="54FC58AD" w:rsidRPr="00451F8D">
              <w:rPr>
                <w:rFonts w:asciiTheme="minorHAnsi" w:eastAsia="Calibri" w:hAnsiTheme="minorHAnsi" w:cstheme="minorHAnsi"/>
              </w:rPr>
              <w:t xml:space="preserve"> i nauce</w:t>
            </w:r>
            <w:r w:rsidR="0018135F" w:rsidRPr="00451F8D">
              <w:rPr>
                <w:rFonts w:asciiTheme="minorHAnsi" w:hAnsiTheme="minorHAnsi" w:cstheme="minorHAnsi"/>
              </w:rPr>
              <w:t xml:space="preserve"> (Dziennik Ustaw 2021 poz.478);</w:t>
            </w:r>
            <w:r w:rsidR="00864A77" w:rsidRPr="00451F8D">
              <w:rPr>
                <w:rFonts w:asciiTheme="minorHAnsi" w:hAnsiTheme="minorHAnsi" w:cstheme="minorHAnsi"/>
              </w:rPr>
              <w:t xml:space="preserve"> </w:t>
            </w:r>
            <w:r w:rsidR="00F82CFC">
              <w:rPr>
                <w:rFonts w:asciiTheme="minorHAnsi" w:hAnsiTheme="minorHAnsi" w:cstheme="minorHAnsi"/>
              </w:rPr>
              <w:t>status dokt</w:t>
            </w:r>
            <w:r w:rsidR="00222AB2">
              <w:rPr>
                <w:rFonts w:asciiTheme="minorHAnsi" w:hAnsiTheme="minorHAnsi" w:cstheme="minorHAnsi"/>
              </w:rPr>
              <w:t>oranta Szkoły doktorskiej</w:t>
            </w:r>
            <w:r w:rsidR="00C604C9">
              <w:rPr>
                <w:rFonts w:asciiTheme="minorHAnsi" w:hAnsiTheme="minorHAnsi" w:cstheme="minorHAnsi"/>
              </w:rPr>
              <w:t>.</w:t>
            </w:r>
            <w:r w:rsidR="00222AB2">
              <w:rPr>
                <w:rFonts w:asciiTheme="minorHAnsi" w:hAnsiTheme="minorHAnsi" w:cstheme="minorHAnsi"/>
              </w:rPr>
              <w:t xml:space="preserve"> </w:t>
            </w:r>
            <w:r w:rsidR="00C604C9">
              <w:rPr>
                <w:rFonts w:asciiTheme="minorHAnsi" w:hAnsiTheme="minorHAnsi" w:cstheme="minorHAnsi"/>
              </w:rPr>
              <w:t>O</w:t>
            </w:r>
            <w:r w:rsidR="00864A77" w:rsidRPr="00451F8D">
              <w:rPr>
                <w:rFonts w:asciiTheme="minorHAnsi" w:hAnsiTheme="minorHAnsi" w:cstheme="minorHAnsi"/>
              </w:rPr>
              <w:t>czekuj</w:t>
            </w:r>
            <w:r w:rsidR="00287F0F">
              <w:rPr>
                <w:rFonts w:asciiTheme="minorHAnsi" w:hAnsiTheme="minorHAnsi" w:cstheme="minorHAnsi"/>
              </w:rPr>
              <w:t>e się od kandydata zamiłowania i</w:t>
            </w:r>
            <w:r w:rsidR="00864A77" w:rsidRPr="00451F8D">
              <w:rPr>
                <w:rFonts w:asciiTheme="minorHAnsi" w:hAnsiTheme="minorHAnsi" w:cstheme="minorHAnsi"/>
              </w:rPr>
              <w:t xml:space="preserve"> entuzjazmu do nauki</w:t>
            </w:r>
            <w:r w:rsidRPr="00451F8D">
              <w:rPr>
                <w:rFonts w:asciiTheme="minorHAnsi" w:hAnsiTheme="minorHAnsi" w:cstheme="minorHAnsi"/>
              </w:rPr>
              <w:t xml:space="preserve">, umiejętności do pracy </w:t>
            </w:r>
            <w:r w:rsidR="00287F0F">
              <w:rPr>
                <w:rFonts w:asciiTheme="minorHAnsi" w:hAnsiTheme="minorHAnsi" w:cstheme="minorHAnsi"/>
              </w:rPr>
              <w:t>zarówno  samodzielnej jak i</w:t>
            </w:r>
            <w:r w:rsidRPr="00451F8D">
              <w:rPr>
                <w:rFonts w:asciiTheme="minorHAnsi" w:hAnsiTheme="minorHAnsi" w:cstheme="minorHAnsi"/>
              </w:rPr>
              <w:t xml:space="preserve"> zespołowej, zdolności organizacyjnych I komunikacyjnych oraz udokumentowania dotychczasowych badań;</w:t>
            </w:r>
          </w:p>
          <w:p w14:paraId="001376C1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Bardzo dobre wyniki uzyskiwane w czasie studiów;</w:t>
            </w:r>
          </w:p>
          <w:p w14:paraId="05BF72BA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t>Doświadczenie w genetyce człowieka, biologii komórkowej i molekularnej, oraz statystyce;</w:t>
            </w:r>
          </w:p>
          <w:p w14:paraId="1CA10E49" w14:textId="77777777" w:rsidR="00287F0F" w:rsidRPr="00451F8D" w:rsidRDefault="00287F0F" w:rsidP="00287F0F">
            <w:pPr>
              <w:numPr>
                <w:ilvl w:val="0"/>
                <w:numId w:val="7"/>
              </w:numPr>
              <w:spacing w:before="120" w:after="120" w:line="240" w:lineRule="auto"/>
              <w:jc w:val="both"/>
              <w:outlineLvl w:val="2"/>
              <w:rPr>
                <w:rFonts w:asciiTheme="minorHAnsi" w:eastAsiaTheme="minorEastAsia" w:hAnsiTheme="minorHAnsi" w:cstheme="minorHAnsi"/>
              </w:rPr>
            </w:pPr>
            <w:r w:rsidRPr="00451F8D">
              <w:rPr>
                <w:rFonts w:asciiTheme="minorHAnsi" w:hAnsiTheme="minorHAnsi" w:cstheme="minorHAnsi"/>
              </w:rPr>
              <w:lastRenderedPageBreak/>
              <w:t>Pozycja idealna dla kandydatów, którzy zetknęli się już z doświadczeniami związanymi z biochemią i biologią RNA lub technikami badań całotranskryptomowych;</w:t>
            </w:r>
          </w:p>
          <w:p w14:paraId="4A4DF9A8" w14:textId="69ADB6F1" w:rsidR="008B4DC9" w:rsidRPr="00451F8D" w:rsidRDefault="00287F0F" w:rsidP="00287F0F">
            <w:pPr>
              <w:pStyle w:val="Nagwek3"/>
              <w:numPr>
                <w:ilvl w:val="0"/>
                <w:numId w:val="7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Znajomość takich technik jak: klonowanie DNA, RT-PCR, real-time PCR, northern blot i wszystkie typy elektroforezy, western blot, immuno-affinity pull down, głębokie sekwencjonowanie RNA i analiza danych NGS.</w:t>
            </w:r>
          </w:p>
        </w:tc>
      </w:tr>
      <w:tr w:rsidR="008B4DC9" w:rsidRPr="00955BC9" w14:paraId="27CE3264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4A212081" w14:textId="6995DE4F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lastRenderedPageBreak/>
              <w:t>Wymagane dokumenty: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42C2F2FF" w14:textId="3F8267CA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>CV zawierające dotychczasowe osiągnięcia naukowe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04B93D11" w14:textId="67B68032" w:rsidR="008B4DC9" w:rsidRPr="00451F8D" w:rsidRDefault="008B4DC9" w:rsidP="54FC58AD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outlineLvl w:val="2"/>
              <w:rPr>
                <w:rFonts w:asciiTheme="minorHAnsi" w:hAnsiTheme="minorHAnsi" w:cstheme="minorHAnsi"/>
                <w:lang w:eastAsia="pl-PL"/>
              </w:rPr>
            </w:pPr>
            <w:r w:rsidRPr="00451F8D">
              <w:rPr>
                <w:rFonts w:asciiTheme="minorHAnsi" w:hAnsiTheme="minorHAnsi" w:cstheme="minorHAnsi"/>
                <w:lang w:eastAsia="pl-PL"/>
              </w:rPr>
              <w:t xml:space="preserve">List </w:t>
            </w:r>
            <w:r w:rsidR="0035443C">
              <w:rPr>
                <w:rFonts w:asciiTheme="minorHAnsi" w:hAnsiTheme="minorHAnsi" w:cstheme="minorHAnsi"/>
                <w:lang w:eastAsia="pl-PL"/>
              </w:rPr>
              <w:t xml:space="preserve">motywacyjny </w:t>
            </w:r>
            <w:r w:rsidRPr="00451F8D">
              <w:rPr>
                <w:rFonts w:asciiTheme="minorHAnsi" w:hAnsiTheme="minorHAnsi" w:cstheme="minorHAnsi"/>
                <w:lang w:eastAsia="pl-PL"/>
              </w:rPr>
              <w:t>zawierający podsumowanie dotychczasowego doświadczenia I przyszłych zainteresowań</w:t>
            </w:r>
            <w:r w:rsidR="0016777D" w:rsidRPr="00451F8D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1BE165CF" w14:textId="36720B43" w:rsidR="008B4DC9" w:rsidRDefault="008B4DC9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Dane kontaktowe</w:t>
            </w:r>
            <w:r w:rsid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5443C"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 promotorów/opiekunów naukowych</w:t>
            </w:r>
          </w:p>
          <w:p w14:paraId="282FE02E" w14:textId="0C36294A" w:rsidR="000801FF" w:rsidRDefault="008E54EE" w:rsidP="0003104B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Kandydat musi </w:t>
            </w:r>
            <w:r w:rsidR="003D675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spełnić wymagania 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zgodnie z regulaminem przy</w:t>
            </w:r>
            <w:r w:rsidR="00287F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znawania stypendiów naukowych N</w:t>
            </w:r>
            <w:r w:rsidR="003D4877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CN dla konkursu Maestro 12</w:t>
            </w:r>
            <w:r w:rsidR="00956763" w:rsidRPr="00B169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  <w:p w14:paraId="4FE6AD3C" w14:textId="4FB801C7" w:rsidR="00956763" w:rsidRPr="00B16982" w:rsidRDefault="00956763" w:rsidP="000801FF">
            <w:pPr>
              <w:pStyle w:val="Nagwek3"/>
              <w:spacing w:before="120" w:beforeAutospacing="0" w:after="120" w:afterAutospacing="0"/>
              <w:ind w:left="7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1" w:history="1">
              <w:r w:rsidRPr="00B16982">
                <w:rPr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t>https://www.ncn.gov.pl/sites/default/files/pliki/uchwaly-rady/2019/uchwala25_2019-zal1.pdf</w:t>
              </w:r>
            </w:hyperlink>
          </w:p>
          <w:p w14:paraId="6A67B66C" w14:textId="7D906CBD" w:rsidR="0035443C" w:rsidRPr="00451F8D" w:rsidRDefault="0035443C" w:rsidP="54FC58AD">
            <w:pPr>
              <w:pStyle w:val="Nagwek3"/>
              <w:numPr>
                <w:ilvl w:val="0"/>
                <w:numId w:val="8"/>
              </w:numPr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Kandydaci zostaną wyłonieni w drodze </w:t>
            </w:r>
            <w:r w:rsidR="00ED3414"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otwartego </w:t>
            </w: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konkursu, </w:t>
            </w:r>
            <w:r w:rsidR="00ED341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nabór będzie trwał</w:t>
            </w:r>
            <w:r w:rsidRPr="0035443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 czasu znalezienia odpowiedniego kandydata, spełniającego wszystkie wymagania.</w:t>
            </w:r>
          </w:p>
        </w:tc>
      </w:tr>
      <w:tr w:rsidR="008B4DC9" w:rsidRPr="00955BC9" w14:paraId="11E7B745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7D5A1FB8" w14:textId="5480722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  <w:t>Oferujemy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057FC651" w14:textId="2B16594B" w:rsidR="008B4DC9" w:rsidRPr="00451F8D" w:rsidRDefault="008B4DC9" w:rsidP="00451F8D">
            <w:pPr>
              <w:pStyle w:val="Nagwek3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 naszym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laboratorium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wykorzystujemy szeroki zakres technik eksperymentalnych takich jak, mikromacierze,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głębokie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sekwencjonowanie RNA/DNA, hybrydyzacja fluorescencyjna situ; oczyszczanie DNA/RNA, klonowanie, genotypowanie, sekwencjonowanie and hybrydyzacja; weste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rn blot, immunoprecypitacja,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immunohistochemia; kultury komórkowe, transfekcja </w:t>
            </w:r>
            <w:r w:rsidR="007C2D23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transdukcja komórek ssaczych, mikroskopia konfokalna, mikro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skopia pojedynczej cząsteczki i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doświadczenia na modelach </w:t>
            </w:r>
            <w:r w:rsidR="00451F8D"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zwierzęcych chorób</w:t>
            </w: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8B4DC9" w:rsidRPr="00955BC9" w14:paraId="36672597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C6FE20C" w14:textId="3CEA4D7B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Dokumenty proszę składać na adres: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5B3FB748" w14:textId="0B749E22" w:rsidR="008B4DC9" w:rsidRPr="00451F8D" w:rsidRDefault="005F0A8A" w:rsidP="005662A6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hyperlink r:id="rId12" w:history="1">
              <w:r w:rsidRPr="00451F8D">
                <w:rPr>
                  <w:rStyle w:val="Hipercze"/>
                  <w:rFonts w:asciiTheme="minorHAnsi" w:hAnsiTheme="minorHAnsi" w:cstheme="minorHAnsi"/>
                </w:rPr>
                <w:t>praca-ibmib@amu.edu.pl</w:t>
              </w:r>
            </w:hyperlink>
          </w:p>
        </w:tc>
      </w:tr>
      <w:tr w:rsidR="008B4DC9" w:rsidRPr="0016777D" w14:paraId="18D0A06D" w14:textId="77777777" w:rsidTr="54FC58AD">
        <w:trPr>
          <w:trHeight w:val="510"/>
        </w:trPr>
        <w:tc>
          <w:tcPr>
            <w:tcW w:w="3516" w:type="dxa"/>
            <w:tcBorders>
              <w:top w:val="single" w:sz="4" w:space="0" w:color="0070C0"/>
              <w:bottom w:val="single" w:sz="4" w:space="0" w:color="0070C0"/>
              <w:right w:val="nil"/>
            </w:tcBorders>
            <w:shd w:val="clear" w:color="auto" w:fill="F2F2F2" w:themeFill="background1" w:themeFillShade="F2"/>
            <w:vAlign w:val="center"/>
          </w:tcPr>
          <w:p w14:paraId="2E19E2EE" w14:textId="38B04AFD" w:rsidR="008B4DC9" w:rsidRPr="00451F8D" w:rsidRDefault="008B4DC9" w:rsidP="54FC58AD">
            <w:pPr>
              <w:pStyle w:val="Nagwek3"/>
              <w:spacing w:before="120" w:beforeAutospacing="0" w:after="120" w:afterAutospacing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1F8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Termin składania dokumentów do:</w:t>
            </w:r>
          </w:p>
        </w:tc>
        <w:tc>
          <w:tcPr>
            <w:tcW w:w="5696" w:type="dxa"/>
            <w:tcBorders>
              <w:top w:val="single" w:sz="4" w:space="0" w:color="0070C0"/>
              <w:left w:val="nil"/>
              <w:bottom w:val="single" w:sz="4" w:space="0" w:color="0070C0"/>
            </w:tcBorders>
            <w:vAlign w:val="center"/>
          </w:tcPr>
          <w:p w14:paraId="32238C78" w14:textId="01E67F67" w:rsidR="008B4DC9" w:rsidRPr="00B16982" w:rsidRDefault="00ED3414" w:rsidP="00451F8D">
            <w:pPr>
              <w:spacing w:before="120" w:after="120" w:line="24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15.11.2025</w:t>
            </w:r>
            <w:r w:rsidR="008C583E" w:rsidRPr="00B16982">
              <w:rPr>
                <w:rFonts w:asciiTheme="minorHAnsi" w:hAnsiTheme="minorHAnsi" w:cstheme="minorHAnsi"/>
              </w:rPr>
              <w:t>, 23:59:59</w:t>
            </w:r>
            <w:r w:rsidR="00B16982" w:rsidRPr="00B1698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6E04858" w14:textId="77777777" w:rsidR="00A42395" w:rsidRPr="007C2D23" w:rsidRDefault="00A4239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41D72140" w14:textId="77777777" w:rsidR="009C17F5" w:rsidRPr="007C2D23" w:rsidRDefault="009C17F5" w:rsidP="00A42395">
      <w:pPr>
        <w:rPr>
          <w:rFonts w:asciiTheme="minorHAnsi" w:hAnsiTheme="minorHAnsi" w:cstheme="minorHAnsi"/>
          <w:color w:val="C00000"/>
          <w:sz w:val="20"/>
          <w:szCs w:val="20"/>
        </w:rPr>
      </w:pPr>
    </w:p>
    <w:p w14:paraId="75442F68" w14:textId="592D8D94" w:rsidR="00A42395" w:rsidRPr="00451F8D" w:rsidRDefault="00A42395" w:rsidP="54FC58AD">
      <w:p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0451F8D">
        <w:rPr>
          <w:rFonts w:asciiTheme="minorHAnsi" w:hAnsiTheme="minorHAnsi" w:cstheme="minorBidi"/>
          <w:color w:val="000000" w:themeColor="text1"/>
          <w:sz w:val="20"/>
          <w:szCs w:val="20"/>
        </w:rPr>
        <w:t>Aplikacja musi zawierać klauzulę:</w:t>
      </w:r>
    </w:p>
    <w:p w14:paraId="68309C9C" w14:textId="73117DC3" w:rsidR="00B82358" w:rsidRPr="007C2D23" w:rsidRDefault="54FC58AD" w:rsidP="54FC58AD">
      <w:pPr>
        <w:jc w:val="both"/>
        <w:rPr>
          <w:rFonts w:eastAsia="Calibri" w:cs="Calibri"/>
          <w:i/>
          <w:iCs/>
          <w:color w:val="FF0000"/>
        </w:rPr>
      </w:pPr>
      <w:r w:rsidRPr="007C2D23">
        <w:rPr>
          <w:rFonts w:eastAsia="Calibri" w:cs="Calibri"/>
          <w:i/>
          <w:iCs/>
          <w:color w:val="FF0000"/>
          <w:sz w:val="20"/>
          <w:szCs w:val="20"/>
        </w:rPr>
        <w:t>“ 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5F4BA5A5" w14:textId="77777777" w:rsidR="00344046" w:rsidRPr="00A46254" w:rsidRDefault="00344046" w:rsidP="00344046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lastRenderedPageBreak/>
        <w:t>Klauzula informacyjna RODO:</w:t>
      </w:r>
    </w:p>
    <w:p w14:paraId="741E8D2B" w14:textId="77777777" w:rsidR="00344046" w:rsidRPr="009764CD" w:rsidRDefault="00344046" w:rsidP="00344046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Zgodnie z art. 13 ogólnego rozporządzenia o ochronie danych osobowych z dnia 27 kwietnia 2016 r. (Dz. Urz. UE L 119 z 04.05.2016) informujemy, że:</w:t>
      </w:r>
    </w:p>
    <w:p w14:paraId="531AAFD8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Mickiewicza w Poznaniu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z siedzibą: ul. Henryka Wieniawskiego 1, 61 - 712 Poznań.</w:t>
      </w:r>
    </w:p>
    <w:p w14:paraId="41D8C9CF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e-mail: </w:t>
      </w:r>
      <w:hyperlink r:id="rId13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34C2E9F5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34963B17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oraz Kodeks Pracy z dnia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26 czerwca 1974 r. (Dz.U. z 1998 r. N21, poz.94 z późn. zm.).</w:t>
      </w:r>
    </w:p>
    <w:p w14:paraId="0265A818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10EE3FD1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nie będą udostępniane innym podmiotom, z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1F12F704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59B26E0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Ma Pani/Pan prawo do wniesienia skargi do organu nadzorczego – Prezesa Urzędu Ochrony Danych Osobowych, ul. Stawki 2, 00 – 193 Warszawa.</w:t>
      </w:r>
    </w:p>
    <w:p w14:paraId="1C2F31B9" w14:textId="77777777" w:rsidR="00344046" w:rsidRPr="009764CD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59935195" w14:textId="77777777" w:rsidR="00344046" w:rsidRPr="00242329" w:rsidRDefault="00344046" w:rsidP="00344046">
      <w:pPr>
        <w:numPr>
          <w:ilvl w:val="0"/>
          <w:numId w:val="11"/>
        </w:numPr>
        <w:shd w:val="clear" w:color="auto" w:fill="F9FAFB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03ADB6FF" w14:textId="77777777" w:rsidR="00344046" w:rsidRDefault="00344046" w:rsidP="00344046">
      <w:pPr>
        <w:jc w:val="both"/>
        <w:rPr>
          <w:rFonts w:ascii="Arial" w:hAnsi="Arial" w:cs="Arial"/>
        </w:rPr>
      </w:pPr>
    </w:p>
    <w:p w14:paraId="3A51FD66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  <w:r w:rsidRPr="52076EAC">
        <w:rPr>
          <w:rFonts w:eastAsia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767304B3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</w:p>
    <w:p w14:paraId="35882E48" w14:textId="77777777" w:rsidR="00344046" w:rsidRDefault="00344046" w:rsidP="00344046">
      <w:pPr>
        <w:rPr>
          <w:rFonts w:eastAsia="Calibri" w:cs="Calibri"/>
          <w:color w:val="000000" w:themeColor="text1"/>
          <w:sz w:val="18"/>
          <w:szCs w:val="18"/>
        </w:rPr>
      </w:pPr>
    </w:p>
    <w:p w14:paraId="44643F52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54DE0B59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r w:rsidRPr="58DF93EF">
        <w:rPr>
          <w:rFonts w:eastAsia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65663803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</w:p>
    <w:p w14:paraId="1D7FAD66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462BE185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1C777F63" w14:textId="77777777" w:rsidR="00344046" w:rsidRDefault="00344046" w:rsidP="00344046">
      <w:pPr>
        <w:ind w:left="720"/>
        <w:jc w:val="both"/>
        <w:rPr>
          <w:rFonts w:eastAsia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eastAsia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2F5ECB2A" w14:textId="77777777" w:rsidR="00344046" w:rsidRDefault="00344046" w:rsidP="00344046">
      <w:pPr>
        <w:jc w:val="both"/>
        <w:rPr>
          <w:rFonts w:ascii="Arial" w:hAnsi="Arial" w:cs="Arial"/>
        </w:rPr>
      </w:pPr>
    </w:p>
    <w:p w14:paraId="3E7502AE" w14:textId="7CD700EE" w:rsidR="54FC58AD" w:rsidRPr="00272940" w:rsidRDefault="54FC58AD" w:rsidP="00344046">
      <w:pPr>
        <w:pStyle w:val="Default"/>
        <w:spacing w:line="259" w:lineRule="auto"/>
        <w:ind w:left="227"/>
        <w:rPr>
          <w:rFonts w:asciiTheme="minorHAnsi" w:hAnsiTheme="minorHAnsi" w:cstheme="minorBidi"/>
          <w:lang w:eastAsia="pl-PL"/>
        </w:rPr>
      </w:pPr>
    </w:p>
    <w:sectPr w:rsidR="54FC58AD" w:rsidRPr="00272940" w:rsidSect="00314A37">
      <w:headerReference w:type="default" r:id="rId17"/>
      <w:footerReference w:type="default" r:id="rId1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C278" w14:textId="77777777" w:rsidR="00C06618" w:rsidRDefault="00C06618" w:rsidP="007022D1">
      <w:pPr>
        <w:spacing w:after="0" w:line="240" w:lineRule="auto"/>
      </w:pPr>
      <w:r>
        <w:separator/>
      </w:r>
    </w:p>
  </w:endnote>
  <w:endnote w:type="continuationSeparator" w:id="0">
    <w:p w14:paraId="33B407D9" w14:textId="77777777" w:rsidR="00C06618" w:rsidRDefault="00C06618" w:rsidP="0070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E82" w14:textId="56D40BDC" w:rsidR="00314A37" w:rsidRDefault="00314A37" w:rsidP="00384EBB">
    <w:pPr>
      <w:pStyle w:val="Stopka"/>
      <w:jc w:val="center"/>
    </w:pPr>
  </w:p>
  <w:p w14:paraId="4CEA7F74" w14:textId="77777777" w:rsidR="00314A37" w:rsidRDefault="00314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7058" w14:textId="77777777" w:rsidR="00C06618" w:rsidRDefault="00C06618" w:rsidP="007022D1">
      <w:pPr>
        <w:spacing w:after="0" w:line="240" w:lineRule="auto"/>
      </w:pPr>
      <w:r>
        <w:separator/>
      </w:r>
    </w:p>
  </w:footnote>
  <w:footnote w:type="continuationSeparator" w:id="0">
    <w:p w14:paraId="0E7AC01F" w14:textId="77777777" w:rsidR="00C06618" w:rsidRDefault="00C06618" w:rsidP="0070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0F8" w14:textId="77777777" w:rsidR="007022D1" w:rsidRDefault="007022D1" w:rsidP="007022D1">
    <w:pPr>
      <w:pStyle w:val="Nagwek"/>
      <w:jc w:val="center"/>
    </w:pPr>
  </w:p>
  <w:p w14:paraId="0FDC3D93" w14:textId="77777777" w:rsidR="007022D1" w:rsidRDefault="007022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979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493"/>
    <w:multiLevelType w:val="multilevel"/>
    <w:tmpl w:val="47D878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E7DC5"/>
    <w:multiLevelType w:val="hybridMultilevel"/>
    <w:tmpl w:val="9774AED8"/>
    <w:lvl w:ilvl="0" w:tplc="1968F1D6">
      <w:start w:val="1"/>
      <w:numFmt w:val="decimal"/>
      <w:lvlText w:val="%1."/>
      <w:lvlJc w:val="left"/>
      <w:pPr>
        <w:ind w:left="720" w:hanging="360"/>
      </w:pPr>
    </w:lvl>
    <w:lvl w:ilvl="1" w:tplc="61D2275A">
      <w:start w:val="1"/>
      <w:numFmt w:val="lowerLetter"/>
      <w:lvlText w:val="%2."/>
      <w:lvlJc w:val="left"/>
      <w:pPr>
        <w:ind w:left="1440" w:hanging="360"/>
      </w:pPr>
    </w:lvl>
    <w:lvl w:ilvl="2" w:tplc="2E9EAF08">
      <w:start w:val="1"/>
      <w:numFmt w:val="lowerRoman"/>
      <w:lvlText w:val="%3."/>
      <w:lvlJc w:val="right"/>
      <w:pPr>
        <w:ind w:left="2160" w:hanging="180"/>
      </w:pPr>
    </w:lvl>
    <w:lvl w:ilvl="3" w:tplc="3BD496EC">
      <w:start w:val="1"/>
      <w:numFmt w:val="decimal"/>
      <w:lvlText w:val="%4."/>
      <w:lvlJc w:val="left"/>
      <w:pPr>
        <w:ind w:left="2880" w:hanging="360"/>
      </w:pPr>
    </w:lvl>
    <w:lvl w:ilvl="4" w:tplc="51103782">
      <w:start w:val="1"/>
      <w:numFmt w:val="lowerLetter"/>
      <w:lvlText w:val="%5."/>
      <w:lvlJc w:val="left"/>
      <w:pPr>
        <w:ind w:left="3600" w:hanging="360"/>
      </w:pPr>
    </w:lvl>
    <w:lvl w:ilvl="5" w:tplc="E2C2C67A">
      <w:start w:val="1"/>
      <w:numFmt w:val="lowerRoman"/>
      <w:lvlText w:val="%6."/>
      <w:lvlJc w:val="right"/>
      <w:pPr>
        <w:ind w:left="4320" w:hanging="180"/>
      </w:pPr>
    </w:lvl>
    <w:lvl w:ilvl="6" w:tplc="F138B358">
      <w:start w:val="1"/>
      <w:numFmt w:val="decimal"/>
      <w:lvlText w:val="%7."/>
      <w:lvlJc w:val="left"/>
      <w:pPr>
        <w:ind w:left="5040" w:hanging="360"/>
      </w:pPr>
    </w:lvl>
    <w:lvl w:ilvl="7" w:tplc="B994EEAC">
      <w:start w:val="1"/>
      <w:numFmt w:val="lowerLetter"/>
      <w:lvlText w:val="%8."/>
      <w:lvlJc w:val="left"/>
      <w:pPr>
        <w:ind w:left="5760" w:hanging="360"/>
      </w:pPr>
    </w:lvl>
    <w:lvl w:ilvl="8" w:tplc="F9A259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2348"/>
    <w:multiLevelType w:val="hybridMultilevel"/>
    <w:tmpl w:val="8C90EA12"/>
    <w:lvl w:ilvl="0" w:tplc="31BA14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6BBF"/>
    <w:multiLevelType w:val="hybridMultilevel"/>
    <w:tmpl w:val="9096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C2922"/>
    <w:multiLevelType w:val="hybridMultilevel"/>
    <w:tmpl w:val="8D928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655FFD"/>
    <w:multiLevelType w:val="multilevel"/>
    <w:tmpl w:val="5D8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8914978">
    <w:abstractNumId w:val="2"/>
  </w:num>
  <w:num w:numId="2" w16cid:durableId="1320768976">
    <w:abstractNumId w:val="5"/>
  </w:num>
  <w:num w:numId="3" w16cid:durableId="328753287">
    <w:abstractNumId w:val="10"/>
  </w:num>
  <w:num w:numId="4" w16cid:durableId="1638687085">
    <w:abstractNumId w:val="3"/>
  </w:num>
  <w:num w:numId="5" w16cid:durableId="788861193">
    <w:abstractNumId w:val="9"/>
  </w:num>
  <w:num w:numId="6" w16cid:durableId="127745696">
    <w:abstractNumId w:val="7"/>
  </w:num>
  <w:num w:numId="7" w16cid:durableId="305939548">
    <w:abstractNumId w:val="6"/>
  </w:num>
  <w:num w:numId="8" w16cid:durableId="1865706496">
    <w:abstractNumId w:val="0"/>
  </w:num>
  <w:num w:numId="9" w16cid:durableId="2023898175">
    <w:abstractNumId w:val="8"/>
  </w:num>
  <w:num w:numId="10" w16cid:durableId="1326131638">
    <w:abstractNumId w:val="1"/>
  </w:num>
  <w:num w:numId="11" w16cid:durableId="8993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1"/>
    <w:rsid w:val="00003B8F"/>
    <w:rsid w:val="00013D86"/>
    <w:rsid w:val="00021BAD"/>
    <w:rsid w:val="000801FF"/>
    <w:rsid w:val="000A4F0D"/>
    <w:rsid w:val="000B2C2E"/>
    <w:rsid w:val="000C2971"/>
    <w:rsid w:val="000D444F"/>
    <w:rsid w:val="000E3ED0"/>
    <w:rsid w:val="001012BC"/>
    <w:rsid w:val="0011459A"/>
    <w:rsid w:val="00114C21"/>
    <w:rsid w:val="0011EF5D"/>
    <w:rsid w:val="00125EA6"/>
    <w:rsid w:val="00142388"/>
    <w:rsid w:val="00150F93"/>
    <w:rsid w:val="00152346"/>
    <w:rsid w:val="0016777D"/>
    <w:rsid w:val="0018135F"/>
    <w:rsid w:val="0019353D"/>
    <w:rsid w:val="00193ABA"/>
    <w:rsid w:val="001B3CFF"/>
    <w:rsid w:val="001C026E"/>
    <w:rsid w:val="001D46ED"/>
    <w:rsid w:val="001E6983"/>
    <w:rsid w:val="001F3246"/>
    <w:rsid w:val="001F4BEB"/>
    <w:rsid w:val="002013B9"/>
    <w:rsid w:val="002065E0"/>
    <w:rsid w:val="00222AB2"/>
    <w:rsid w:val="002467C9"/>
    <w:rsid w:val="002635D4"/>
    <w:rsid w:val="00265B0E"/>
    <w:rsid w:val="00266E08"/>
    <w:rsid w:val="002717F6"/>
    <w:rsid w:val="00271BAB"/>
    <w:rsid w:val="00271ED6"/>
    <w:rsid w:val="00272940"/>
    <w:rsid w:val="00275974"/>
    <w:rsid w:val="0028413D"/>
    <w:rsid w:val="00287F0F"/>
    <w:rsid w:val="00294926"/>
    <w:rsid w:val="002965BB"/>
    <w:rsid w:val="002A734D"/>
    <w:rsid w:val="002B1396"/>
    <w:rsid w:val="002C5EB6"/>
    <w:rsid w:val="002D1D56"/>
    <w:rsid w:val="002D7CD8"/>
    <w:rsid w:val="002F6D47"/>
    <w:rsid w:val="00314A37"/>
    <w:rsid w:val="003315A0"/>
    <w:rsid w:val="0033777E"/>
    <w:rsid w:val="00344046"/>
    <w:rsid w:val="0035443C"/>
    <w:rsid w:val="00356DBA"/>
    <w:rsid w:val="003627F6"/>
    <w:rsid w:val="0036574F"/>
    <w:rsid w:val="003764B0"/>
    <w:rsid w:val="00384EBB"/>
    <w:rsid w:val="003914EC"/>
    <w:rsid w:val="00392801"/>
    <w:rsid w:val="003B127A"/>
    <w:rsid w:val="003B373F"/>
    <w:rsid w:val="003B56AB"/>
    <w:rsid w:val="003B7024"/>
    <w:rsid w:val="003D4877"/>
    <w:rsid w:val="003D6757"/>
    <w:rsid w:val="003D77CB"/>
    <w:rsid w:val="003E2C25"/>
    <w:rsid w:val="004265FA"/>
    <w:rsid w:val="00432C4F"/>
    <w:rsid w:val="0043602A"/>
    <w:rsid w:val="00451F8D"/>
    <w:rsid w:val="004526C8"/>
    <w:rsid w:val="00463E55"/>
    <w:rsid w:val="004676CF"/>
    <w:rsid w:val="00477068"/>
    <w:rsid w:val="00480847"/>
    <w:rsid w:val="004D4785"/>
    <w:rsid w:val="004F3759"/>
    <w:rsid w:val="00500F97"/>
    <w:rsid w:val="00515608"/>
    <w:rsid w:val="00520773"/>
    <w:rsid w:val="00530A92"/>
    <w:rsid w:val="00540BE1"/>
    <w:rsid w:val="005662A6"/>
    <w:rsid w:val="005719AA"/>
    <w:rsid w:val="00574843"/>
    <w:rsid w:val="005756DF"/>
    <w:rsid w:val="00584961"/>
    <w:rsid w:val="0059145A"/>
    <w:rsid w:val="005A7FF8"/>
    <w:rsid w:val="005B0561"/>
    <w:rsid w:val="005B4F43"/>
    <w:rsid w:val="005E67B2"/>
    <w:rsid w:val="005F0A8A"/>
    <w:rsid w:val="006257FA"/>
    <w:rsid w:val="006426CC"/>
    <w:rsid w:val="0069412A"/>
    <w:rsid w:val="006A4E95"/>
    <w:rsid w:val="006C49E8"/>
    <w:rsid w:val="006C6192"/>
    <w:rsid w:val="006F124B"/>
    <w:rsid w:val="007022D1"/>
    <w:rsid w:val="00742A98"/>
    <w:rsid w:val="0076504F"/>
    <w:rsid w:val="00772878"/>
    <w:rsid w:val="0077557F"/>
    <w:rsid w:val="00785D39"/>
    <w:rsid w:val="00792634"/>
    <w:rsid w:val="007C2D23"/>
    <w:rsid w:val="007F7781"/>
    <w:rsid w:val="00813E59"/>
    <w:rsid w:val="00835D15"/>
    <w:rsid w:val="008418E3"/>
    <w:rsid w:val="00842D56"/>
    <w:rsid w:val="008609BF"/>
    <w:rsid w:val="00864A77"/>
    <w:rsid w:val="008826F1"/>
    <w:rsid w:val="008A6B28"/>
    <w:rsid w:val="008B4DC9"/>
    <w:rsid w:val="008C583E"/>
    <w:rsid w:val="008E54EE"/>
    <w:rsid w:val="009225D8"/>
    <w:rsid w:val="0092347B"/>
    <w:rsid w:val="0093385C"/>
    <w:rsid w:val="00946591"/>
    <w:rsid w:val="00951FC5"/>
    <w:rsid w:val="00955BC9"/>
    <w:rsid w:val="00956763"/>
    <w:rsid w:val="00970B6E"/>
    <w:rsid w:val="009816CE"/>
    <w:rsid w:val="009B7EEA"/>
    <w:rsid w:val="009C17F5"/>
    <w:rsid w:val="009F18C1"/>
    <w:rsid w:val="009F2151"/>
    <w:rsid w:val="009F2D83"/>
    <w:rsid w:val="009F3BE7"/>
    <w:rsid w:val="00A1425A"/>
    <w:rsid w:val="00A2400C"/>
    <w:rsid w:val="00A32261"/>
    <w:rsid w:val="00A42395"/>
    <w:rsid w:val="00A45736"/>
    <w:rsid w:val="00A45C09"/>
    <w:rsid w:val="00A54AC1"/>
    <w:rsid w:val="00A5653D"/>
    <w:rsid w:val="00A97A8F"/>
    <w:rsid w:val="00AF693C"/>
    <w:rsid w:val="00B04136"/>
    <w:rsid w:val="00B0798E"/>
    <w:rsid w:val="00B165C2"/>
    <w:rsid w:val="00B16982"/>
    <w:rsid w:val="00B2185B"/>
    <w:rsid w:val="00B3087C"/>
    <w:rsid w:val="00B30943"/>
    <w:rsid w:val="00B51DC4"/>
    <w:rsid w:val="00B568C0"/>
    <w:rsid w:val="00B72CB9"/>
    <w:rsid w:val="00B74E74"/>
    <w:rsid w:val="00B81B43"/>
    <w:rsid w:val="00B82358"/>
    <w:rsid w:val="00BA2DD7"/>
    <w:rsid w:val="00BC76D0"/>
    <w:rsid w:val="00BF6074"/>
    <w:rsid w:val="00C06618"/>
    <w:rsid w:val="00C25FCF"/>
    <w:rsid w:val="00C46E19"/>
    <w:rsid w:val="00C604C9"/>
    <w:rsid w:val="00C87D32"/>
    <w:rsid w:val="00C87FEA"/>
    <w:rsid w:val="00D01833"/>
    <w:rsid w:val="00D01F2F"/>
    <w:rsid w:val="00D17A6D"/>
    <w:rsid w:val="00D20B68"/>
    <w:rsid w:val="00D2629F"/>
    <w:rsid w:val="00D35B41"/>
    <w:rsid w:val="00D41D8B"/>
    <w:rsid w:val="00D52B20"/>
    <w:rsid w:val="00D633FA"/>
    <w:rsid w:val="00D67C11"/>
    <w:rsid w:val="00D70F37"/>
    <w:rsid w:val="00D83828"/>
    <w:rsid w:val="00D860C8"/>
    <w:rsid w:val="00D86D1C"/>
    <w:rsid w:val="00D91B4E"/>
    <w:rsid w:val="00DA202D"/>
    <w:rsid w:val="00DB4653"/>
    <w:rsid w:val="00DB4827"/>
    <w:rsid w:val="00DE1E6D"/>
    <w:rsid w:val="00E03656"/>
    <w:rsid w:val="00E03C30"/>
    <w:rsid w:val="00E17993"/>
    <w:rsid w:val="00E23DB9"/>
    <w:rsid w:val="00E23F9F"/>
    <w:rsid w:val="00E4400E"/>
    <w:rsid w:val="00EA5D30"/>
    <w:rsid w:val="00EB7193"/>
    <w:rsid w:val="00ED3414"/>
    <w:rsid w:val="00EE3451"/>
    <w:rsid w:val="00EE3E80"/>
    <w:rsid w:val="00EE6361"/>
    <w:rsid w:val="00EF0363"/>
    <w:rsid w:val="00EF1A30"/>
    <w:rsid w:val="00F0429D"/>
    <w:rsid w:val="00F071A1"/>
    <w:rsid w:val="00F33E03"/>
    <w:rsid w:val="00F4704A"/>
    <w:rsid w:val="00F7658A"/>
    <w:rsid w:val="00F82CFC"/>
    <w:rsid w:val="00F90784"/>
    <w:rsid w:val="00FB0961"/>
    <w:rsid w:val="00FB5C4D"/>
    <w:rsid w:val="00FB7909"/>
    <w:rsid w:val="0192B131"/>
    <w:rsid w:val="019E0253"/>
    <w:rsid w:val="01ADBFBE"/>
    <w:rsid w:val="02198279"/>
    <w:rsid w:val="032E8192"/>
    <w:rsid w:val="0352FB11"/>
    <w:rsid w:val="04CA51F3"/>
    <w:rsid w:val="04CA5C8B"/>
    <w:rsid w:val="0801F2B5"/>
    <w:rsid w:val="08245750"/>
    <w:rsid w:val="099DCDAE"/>
    <w:rsid w:val="09C027B1"/>
    <w:rsid w:val="0A5F0379"/>
    <w:rsid w:val="0AE2161B"/>
    <w:rsid w:val="0B399E0F"/>
    <w:rsid w:val="0B5BF812"/>
    <w:rsid w:val="0CD563D8"/>
    <w:rsid w:val="0E306B2F"/>
    <w:rsid w:val="0EF98E80"/>
    <w:rsid w:val="101855BC"/>
    <w:rsid w:val="11680BF1"/>
    <w:rsid w:val="11A8DF93"/>
    <w:rsid w:val="11EC2645"/>
    <w:rsid w:val="1344AFF4"/>
    <w:rsid w:val="1387F6A6"/>
    <w:rsid w:val="14365270"/>
    <w:rsid w:val="159D2E2C"/>
    <w:rsid w:val="167C50B6"/>
    <w:rsid w:val="176DF332"/>
    <w:rsid w:val="18182117"/>
    <w:rsid w:val="18200E9D"/>
    <w:rsid w:val="185B67C9"/>
    <w:rsid w:val="199ABE83"/>
    <w:rsid w:val="19F7382A"/>
    <w:rsid w:val="1C35A2F9"/>
    <w:rsid w:val="1CF37FC0"/>
    <w:rsid w:val="1D8F17B4"/>
    <w:rsid w:val="1DD1735A"/>
    <w:rsid w:val="1E4CF380"/>
    <w:rsid w:val="1E87629B"/>
    <w:rsid w:val="1F47C385"/>
    <w:rsid w:val="1F6D43BB"/>
    <w:rsid w:val="1FE8C3E1"/>
    <w:rsid w:val="202332FC"/>
    <w:rsid w:val="21C6F0E3"/>
    <w:rsid w:val="21E226AE"/>
    <w:rsid w:val="22635DB8"/>
    <w:rsid w:val="22A4E47D"/>
    <w:rsid w:val="239E1A70"/>
    <w:rsid w:val="24F6A41F"/>
    <w:rsid w:val="24FE91A5"/>
    <w:rsid w:val="2579B6C1"/>
    <w:rsid w:val="26927480"/>
    <w:rsid w:val="26BC4AD4"/>
    <w:rsid w:val="27A47F3C"/>
    <w:rsid w:val="282E44E1"/>
    <w:rsid w:val="2A8A762C"/>
    <w:rsid w:val="2B8FBBF7"/>
    <w:rsid w:val="2D161809"/>
    <w:rsid w:val="2DE3CDE6"/>
    <w:rsid w:val="2DEE9323"/>
    <w:rsid w:val="2E6B04D0"/>
    <w:rsid w:val="300DE243"/>
    <w:rsid w:val="3041444C"/>
    <w:rsid w:val="312633E5"/>
    <w:rsid w:val="32938440"/>
    <w:rsid w:val="3469D9E7"/>
    <w:rsid w:val="350BF308"/>
    <w:rsid w:val="35386F3D"/>
    <w:rsid w:val="3557FC21"/>
    <w:rsid w:val="36687CE3"/>
    <w:rsid w:val="36B085D0"/>
    <w:rsid w:val="37A17AA9"/>
    <w:rsid w:val="3826B85A"/>
    <w:rsid w:val="39323751"/>
    <w:rsid w:val="3ACE07B2"/>
    <w:rsid w:val="3AD9C90E"/>
    <w:rsid w:val="3BA7B0C1"/>
    <w:rsid w:val="3DB98E48"/>
    <w:rsid w:val="3E37ECA0"/>
    <w:rsid w:val="3EDF5183"/>
    <w:rsid w:val="3FD3BD01"/>
    <w:rsid w:val="404EA5AF"/>
    <w:rsid w:val="407B21E4"/>
    <w:rsid w:val="41397FF8"/>
    <w:rsid w:val="416F8D62"/>
    <w:rsid w:val="428CFF6B"/>
    <w:rsid w:val="42C5E587"/>
    <w:rsid w:val="430B5DC3"/>
    <w:rsid w:val="431119BF"/>
    <w:rsid w:val="43B2C2A6"/>
    <w:rsid w:val="43B8DF2C"/>
    <w:rsid w:val="43E4ADBE"/>
    <w:rsid w:val="4428CFCC"/>
    <w:rsid w:val="44507079"/>
    <w:rsid w:val="44A72E24"/>
    <w:rsid w:val="44ACEA20"/>
    <w:rsid w:val="46EB54EF"/>
    <w:rsid w:val="46F250EE"/>
    <w:rsid w:val="47A14430"/>
    <w:rsid w:val="4892E6AC"/>
    <w:rsid w:val="48BF1AE0"/>
    <w:rsid w:val="49805B43"/>
    <w:rsid w:val="49BE2EF5"/>
    <w:rsid w:val="4A5AEB41"/>
    <w:rsid w:val="4A9E75D7"/>
    <w:rsid w:val="4ACD4459"/>
    <w:rsid w:val="4AD8E4F2"/>
    <w:rsid w:val="4B1C2BA4"/>
    <w:rsid w:val="4BBDD48B"/>
    <w:rsid w:val="4BF6BBA2"/>
    <w:rsid w:val="4CB7FC05"/>
    <w:rsid w:val="4D59A4EC"/>
    <w:rsid w:val="4E939856"/>
    <w:rsid w:val="4FEF9CC7"/>
    <w:rsid w:val="502F68B7"/>
    <w:rsid w:val="506CB6FF"/>
    <w:rsid w:val="516B49C7"/>
    <w:rsid w:val="524CD4C9"/>
    <w:rsid w:val="53A457C1"/>
    <w:rsid w:val="54FC58AD"/>
    <w:rsid w:val="557169B4"/>
    <w:rsid w:val="55B86474"/>
    <w:rsid w:val="57E13E4E"/>
    <w:rsid w:val="5826E1E5"/>
    <w:rsid w:val="588B1CBC"/>
    <w:rsid w:val="589D491A"/>
    <w:rsid w:val="5953385B"/>
    <w:rsid w:val="595D334F"/>
    <w:rsid w:val="5983A50C"/>
    <w:rsid w:val="5A139945"/>
    <w:rsid w:val="5A39197B"/>
    <w:rsid w:val="5AC4A588"/>
    <w:rsid w:val="5AEF08BC"/>
    <w:rsid w:val="5B5E82A7"/>
    <w:rsid w:val="5BAF69A6"/>
    <w:rsid w:val="5C8AD91D"/>
    <w:rsid w:val="5CBB45CE"/>
    <w:rsid w:val="5F0A75BA"/>
    <w:rsid w:val="5FF2E690"/>
    <w:rsid w:val="64C19256"/>
    <w:rsid w:val="66622814"/>
    <w:rsid w:val="66FB108A"/>
    <w:rsid w:val="67F93318"/>
    <w:rsid w:val="68C66E23"/>
    <w:rsid w:val="694BABD4"/>
    <w:rsid w:val="69515820"/>
    <w:rsid w:val="697BDB1C"/>
    <w:rsid w:val="6B30D3DA"/>
    <w:rsid w:val="6C86FFA9"/>
    <w:rsid w:val="6CB37BDE"/>
    <w:rsid w:val="6D6A520E"/>
    <w:rsid w:val="6D6A5CA6"/>
    <w:rsid w:val="6F1D34ED"/>
    <w:rsid w:val="6FBEA06B"/>
    <w:rsid w:val="70090A5A"/>
    <w:rsid w:val="71B7E692"/>
    <w:rsid w:val="72F6412D"/>
    <w:rsid w:val="74AC40A2"/>
    <w:rsid w:val="75756E8B"/>
    <w:rsid w:val="762DE1EF"/>
    <w:rsid w:val="76607AAA"/>
    <w:rsid w:val="76738681"/>
    <w:rsid w:val="781C09C5"/>
    <w:rsid w:val="79B7DA26"/>
    <w:rsid w:val="7B2DCF47"/>
    <w:rsid w:val="7B33EBCD"/>
    <w:rsid w:val="7BC2619F"/>
    <w:rsid w:val="7BE4B00F"/>
    <w:rsid w:val="7CE2C805"/>
    <w:rsid w:val="7CE3B98C"/>
    <w:rsid w:val="7E657009"/>
    <w:rsid w:val="7E8B4B49"/>
    <w:rsid w:val="7EE1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D14F8"/>
  <w15:docId w15:val="{D54EAA00-C4BC-40BA-8E41-4B897FC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658A"/>
    <w:rPr>
      <w:b/>
    </w:rPr>
  </w:style>
  <w:style w:type="paragraph" w:styleId="Nagwek">
    <w:name w:val="header"/>
    <w:basedOn w:val="Normalny"/>
    <w:link w:val="Nagwek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2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2D1"/>
    <w:rPr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93385C"/>
    <w:rPr>
      <w:i/>
      <w:iCs/>
    </w:rPr>
  </w:style>
  <w:style w:type="table" w:styleId="Tabela-Siatka">
    <w:name w:val="Table Grid"/>
    <w:basedOn w:val="Standardowy"/>
    <w:uiPriority w:val="59"/>
    <w:rsid w:val="0043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65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653"/>
    <w:rPr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3440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7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aca-ibmib@amu.edu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n.gov.pl/sites/default/files/pliki/uchwaly-rady/2019/uchwala25_2019-zal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CD660458561439EBDADD7D4C781B9" ma:contentTypeVersion="15" ma:contentTypeDescription="Utwórz nowy dokument." ma:contentTypeScope="" ma:versionID="ecc2f7581c7650f47f1d93a68381356a">
  <xsd:schema xmlns:xsd="http://www.w3.org/2001/XMLSchema" xmlns:xs="http://www.w3.org/2001/XMLSchema" xmlns:p="http://schemas.microsoft.com/office/2006/metadata/properties" xmlns:ns1="http://schemas.microsoft.com/sharepoint/v3" xmlns:ns3="5f3c56b4-50ca-4acb-8367-968976c5f379" xmlns:ns4="47726cec-5d5e-48aa-a66f-3dd7db9be29b" targetNamespace="http://schemas.microsoft.com/office/2006/metadata/properties" ma:root="true" ma:fieldsID="14c09f32f6ea0666f5ea1cc388ac9432" ns1:_="" ns3:_="" ns4:_="">
    <xsd:import namespace="http://schemas.microsoft.com/sharepoint/v3"/>
    <xsd:import namespace="5f3c56b4-50ca-4acb-8367-968976c5f379"/>
    <xsd:import namespace="47726cec-5d5e-48aa-a66f-3dd7db9be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c56b4-50ca-4acb-8367-968976c5f3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6cec-5d5e-48aa-a66f-3dd7db9be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C01E8-92DC-4D2A-A67C-2AA7D9501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5B32B-503C-4AE7-A353-794E5732D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3c56b4-50ca-4acb-8367-968976c5f379"/>
    <ds:schemaRef ds:uri="47726cec-5d5e-48aa-a66f-3dd7db9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8D4D8-98D7-44A3-BF01-8B051E4CF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F401C-5242-42C1-A7BE-8EA159987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Zimmermann</dc:creator>
  <cp:lastModifiedBy>Katarzyna Taylor</cp:lastModifiedBy>
  <cp:revision>17</cp:revision>
  <cp:lastPrinted>2016-12-29T09:31:00Z</cp:lastPrinted>
  <dcterms:created xsi:type="dcterms:W3CDTF">2025-10-24T08:50:00Z</dcterms:created>
  <dcterms:modified xsi:type="dcterms:W3CDTF">2025-10-28T10:01:00Z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0x01010040BCD660458561439EBDADD7D4C781B9</vt:lpwstr>
  </property>
</Properties>
</file>